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8"/>
        <w:gridCol w:w="693"/>
        <w:gridCol w:w="6"/>
        <w:gridCol w:w="1693"/>
        <w:gridCol w:w="709"/>
        <w:gridCol w:w="945"/>
        <w:gridCol w:w="614"/>
        <w:gridCol w:w="331"/>
        <w:gridCol w:w="236"/>
        <w:gridCol w:w="709"/>
        <w:gridCol w:w="9"/>
        <w:gridCol w:w="133"/>
        <w:gridCol w:w="283"/>
        <w:gridCol w:w="576"/>
        <w:gridCol w:w="399"/>
        <w:gridCol w:w="1411"/>
        <w:gridCol w:w="34"/>
      </w:tblGrid>
      <w:tr w:rsidR="00DB090F" w:rsidRPr="00DB513A" w:rsidTr="00987212">
        <w:trPr>
          <w:gridAfter w:val="1"/>
          <w:wAfter w:w="34" w:type="dxa"/>
        </w:trPr>
        <w:tc>
          <w:tcPr>
            <w:tcW w:w="9855" w:type="dxa"/>
            <w:gridSpan w:val="16"/>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lang w:val="kk-KZ"/>
              </w:rPr>
            </w:pPr>
            <w:r w:rsidRPr="00DB090F">
              <w:rPr>
                <w:rFonts w:ascii="Times New Roman" w:hAnsi="Times New Roman" w:cs="Times New Roman"/>
                <w:b/>
                <w:sz w:val="24"/>
                <w:szCs w:val="24"/>
                <w:lang w:val="kk-KZ"/>
              </w:rPr>
              <w:t>әл- Фараби атындағы Қазақ Ұлттық Уиверситеті</w:t>
            </w:r>
          </w:p>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lang w:val="kk-KZ"/>
              </w:rPr>
            </w:pPr>
            <w:r w:rsidRPr="00A108AA">
              <w:rPr>
                <w:rFonts w:ascii="Times New Roman" w:hAnsi="Times New Roman" w:cs="Times New Roman"/>
                <w:b/>
                <w:sz w:val="24"/>
                <w:szCs w:val="24"/>
                <w:lang w:val="kk-KZ"/>
              </w:rPr>
              <w:t>Силлабус</w:t>
            </w:r>
          </w:p>
          <w:p w:rsidR="00DB090F" w:rsidRPr="00DB513A" w:rsidRDefault="00DB090F" w:rsidP="00DB090F">
            <w:pPr>
              <w:spacing w:after="0" w:line="240" w:lineRule="auto"/>
              <w:jc w:val="center"/>
              <w:rPr>
                <w:rFonts w:ascii="Times New Roman" w:hAnsi="Times New Roman" w:cs="Times New Roman"/>
                <w:b/>
                <w:lang w:val="kk-KZ"/>
              </w:rPr>
            </w:pPr>
            <w:r w:rsidRPr="00DB513A">
              <w:rPr>
                <w:rFonts w:ascii="Times New Roman" w:hAnsi="Times New Roman" w:cs="Times New Roman"/>
                <w:b/>
                <w:lang w:val="kk-KZ"/>
              </w:rPr>
              <w:t>Музейдегі қор материалдарын қалыптастыру мәселелері</w:t>
            </w:r>
          </w:p>
          <w:p w:rsidR="00DB090F" w:rsidRPr="00DB090F" w:rsidRDefault="00DB513A" w:rsidP="00DB090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DB090F" w:rsidRPr="00DB090F">
              <w:rPr>
                <w:rFonts w:ascii="Times New Roman" w:hAnsi="Times New Roman" w:cs="Times New Roman"/>
                <w:b/>
                <w:sz w:val="24"/>
                <w:szCs w:val="24"/>
                <w:lang w:val="kk-KZ"/>
              </w:rPr>
              <w:t xml:space="preserve"> курс, қ/б, көктемгі семестр,</w:t>
            </w:r>
            <w:r>
              <w:rPr>
                <w:rFonts w:ascii="Times New Roman" w:hAnsi="Times New Roman" w:cs="Times New Roman"/>
                <w:b/>
                <w:sz w:val="24"/>
                <w:szCs w:val="24"/>
                <w:lang w:val="kk-KZ"/>
              </w:rPr>
              <w:t xml:space="preserve"> 2</w:t>
            </w:r>
            <w:r w:rsidR="00DB090F" w:rsidRPr="00DB090F">
              <w:rPr>
                <w:rFonts w:ascii="Times New Roman" w:hAnsi="Times New Roman" w:cs="Times New Roman"/>
                <w:b/>
                <w:sz w:val="24"/>
                <w:szCs w:val="24"/>
                <w:lang w:val="kk-KZ"/>
              </w:rPr>
              <w:t xml:space="preserve"> кредит</w:t>
            </w:r>
          </w:p>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lang w:val="kk-KZ"/>
              </w:rPr>
            </w:pPr>
            <w:r w:rsidRPr="00DB513A">
              <w:rPr>
                <w:rFonts w:ascii="Times New Roman" w:hAnsi="Times New Roman" w:cs="Times New Roman"/>
                <w:b/>
                <w:sz w:val="24"/>
                <w:szCs w:val="24"/>
                <w:lang w:val="kk-KZ"/>
              </w:rPr>
              <w:t xml:space="preserve"> 2016-2017 </w:t>
            </w:r>
            <w:r w:rsidRPr="00DB090F">
              <w:rPr>
                <w:rFonts w:ascii="Times New Roman" w:hAnsi="Times New Roman" w:cs="Times New Roman"/>
                <w:b/>
                <w:sz w:val="24"/>
                <w:szCs w:val="24"/>
                <w:lang w:val="kk-KZ"/>
              </w:rPr>
              <w:t>оқу жылы</w:t>
            </w:r>
          </w:p>
        </w:tc>
      </w:tr>
      <w:tr w:rsidR="00DB090F" w:rsidRPr="00DB090F" w:rsidTr="00987212">
        <w:trPr>
          <w:gridAfter w:val="1"/>
          <w:wAfter w:w="34" w:type="dxa"/>
          <w:trHeight w:val="265"/>
        </w:trPr>
        <w:tc>
          <w:tcPr>
            <w:tcW w:w="1807" w:type="dxa"/>
            <w:gridSpan w:val="3"/>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Пәннің коды</w:t>
            </w:r>
          </w:p>
        </w:tc>
        <w:tc>
          <w:tcPr>
            <w:tcW w:w="1693" w:type="dxa"/>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Тип</w:t>
            </w:r>
          </w:p>
        </w:tc>
        <w:tc>
          <w:tcPr>
            <w:tcW w:w="2835"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Аптасына сағат саны</w:t>
            </w:r>
          </w:p>
        </w:tc>
        <w:tc>
          <w:tcPr>
            <w:tcW w:w="1400" w:type="dxa"/>
            <w:gridSpan w:val="5"/>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Кредит саны</w:t>
            </w:r>
          </w:p>
        </w:tc>
        <w:tc>
          <w:tcPr>
            <w:tcW w:w="1411" w:type="dxa"/>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en-US"/>
              </w:rPr>
            </w:pPr>
            <w:r w:rsidRPr="00DB090F">
              <w:rPr>
                <w:rFonts w:ascii="Times New Roman" w:hAnsi="Times New Roman" w:cs="Times New Roman"/>
                <w:b/>
                <w:sz w:val="24"/>
                <w:szCs w:val="24"/>
                <w:lang w:val="en-US"/>
              </w:rPr>
              <w:t>ECTS</w:t>
            </w:r>
          </w:p>
        </w:tc>
      </w:tr>
      <w:tr w:rsidR="00DB090F" w:rsidRPr="00DB090F" w:rsidTr="00987212">
        <w:trPr>
          <w:gridAfter w:val="1"/>
          <w:wAfter w:w="34" w:type="dxa"/>
          <w:trHeight w:val="265"/>
        </w:trPr>
        <w:tc>
          <w:tcPr>
            <w:tcW w:w="1807" w:type="dxa"/>
            <w:gridSpan w:val="3"/>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1693" w:type="dxa"/>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rPr>
            </w:pPr>
            <w:r w:rsidRPr="00DB090F">
              <w:rPr>
                <w:rFonts w:ascii="Times New Roman" w:hAnsi="Times New Roman" w:cs="Times New Roman"/>
                <w:b/>
                <w:sz w:val="24"/>
                <w:szCs w:val="24"/>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rPr>
            </w:pPr>
            <w:proofErr w:type="spellStart"/>
            <w:r w:rsidRPr="00DB090F">
              <w:rPr>
                <w:rFonts w:ascii="Times New Roman" w:hAnsi="Times New Roman" w:cs="Times New Roman"/>
                <w:b/>
                <w:sz w:val="24"/>
                <w:szCs w:val="24"/>
              </w:rPr>
              <w:t>Практ</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DB090F">
              <w:rPr>
                <w:rFonts w:ascii="Times New Roman" w:hAnsi="Times New Roman" w:cs="Times New Roman"/>
                <w:b/>
                <w:sz w:val="24"/>
                <w:szCs w:val="24"/>
              </w:rPr>
              <w:t>Лаб</w:t>
            </w:r>
            <w:proofErr w:type="spellEnd"/>
            <w:proofErr w:type="gramEnd"/>
          </w:p>
        </w:tc>
        <w:tc>
          <w:tcPr>
            <w:tcW w:w="1400" w:type="dxa"/>
            <w:gridSpan w:val="5"/>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1411" w:type="dxa"/>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lang w:val="en-US"/>
              </w:rPr>
            </w:pPr>
          </w:p>
        </w:tc>
      </w:tr>
      <w:tr w:rsidR="00DB090F" w:rsidRPr="00DB090F" w:rsidTr="00987212">
        <w:trPr>
          <w:gridAfter w:val="1"/>
          <w:wAfter w:w="34" w:type="dxa"/>
        </w:trPr>
        <w:tc>
          <w:tcPr>
            <w:tcW w:w="1807" w:type="dxa"/>
            <w:gridSpan w:val="3"/>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hideMark/>
          </w:tcPr>
          <w:p w:rsidR="00DB513A" w:rsidRPr="00DB513A" w:rsidRDefault="00DB513A" w:rsidP="00DB513A">
            <w:pPr>
              <w:spacing w:after="0" w:line="240" w:lineRule="auto"/>
              <w:jc w:val="center"/>
              <w:rPr>
                <w:rFonts w:ascii="Times New Roman" w:hAnsi="Times New Roman" w:cs="Times New Roman"/>
                <w:b/>
                <w:lang w:val="kk-KZ"/>
              </w:rPr>
            </w:pPr>
            <w:r w:rsidRPr="00DB513A">
              <w:rPr>
                <w:rFonts w:ascii="Times New Roman" w:hAnsi="Times New Roman" w:cs="Times New Roman"/>
                <w:b/>
                <w:lang w:val="kk-KZ"/>
              </w:rPr>
              <w:t>Музейдегі қор материалдарын қалыптастыру мәселелері</w:t>
            </w:r>
          </w:p>
          <w:p w:rsidR="00DB090F" w:rsidRPr="00DB090F" w:rsidRDefault="00DB090F" w:rsidP="00DB090F">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ЖОТ</w:t>
            </w:r>
          </w:p>
        </w:tc>
        <w:tc>
          <w:tcPr>
            <w:tcW w:w="945" w:type="dxa"/>
            <w:tcBorders>
              <w:top w:val="single" w:sz="4" w:space="0" w:color="000000"/>
              <w:left w:val="single" w:sz="4" w:space="0" w:color="000000"/>
              <w:bottom w:val="single" w:sz="4" w:space="0" w:color="000000"/>
              <w:right w:val="single" w:sz="4" w:space="0" w:color="000000"/>
            </w:tcBorders>
            <w:hideMark/>
          </w:tcPr>
          <w:p w:rsidR="00DB090F" w:rsidRPr="00DB513A" w:rsidRDefault="00DB513A" w:rsidP="00DB090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rPr>
            </w:pPr>
            <w:r w:rsidRPr="00DB090F">
              <w:rPr>
                <w:rFonts w:ascii="Times New Roman" w:hAnsi="Times New Roman" w:cs="Times New Roman"/>
                <w:sz w:val="24"/>
                <w:szCs w:val="24"/>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rPr>
            </w:pPr>
            <w:r w:rsidRPr="00DB090F">
              <w:rPr>
                <w:rFonts w:ascii="Times New Roman" w:hAnsi="Times New Roman" w:cs="Times New Roman"/>
                <w:sz w:val="24"/>
                <w:szCs w:val="24"/>
              </w:rPr>
              <w:t>0</w:t>
            </w:r>
          </w:p>
        </w:tc>
        <w:tc>
          <w:tcPr>
            <w:tcW w:w="1400" w:type="dxa"/>
            <w:gridSpan w:val="5"/>
            <w:tcBorders>
              <w:top w:val="single" w:sz="4" w:space="0" w:color="000000"/>
              <w:left w:val="single" w:sz="4" w:space="0" w:color="000000"/>
              <w:bottom w:val="single" w:sz="4" w:space="0" w:color="000000"/>
              <w:right w:val="single" w:sz="4" w:space="0" w:color="000000"/>
            </w:tcBorders>
            <w:hideMark/>
          </w:tcPr>
          <w:p w:rsidR="00DB090F" w:rsidRPr="00DB513A" w:rsidRDefault="00DB513A" w:rsidP="00DB090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1" w:type="dxa"/>
            <w:tcBorders>
              <w:top w:val="single" w:sz="4" w:space="0" w:color="000000"/>
              <w:left w:val="single" w:sz="4" w:space="0" w:color="000000"/>
              <w:bottom w:val="single" w:sz="4" w:space="0" w:color="000000"/>
              <w:right w:val="single" w:sz="4" w:space="0" w:color="000000"/>
            </w:tcBorders>
            <w:hideMark/>
          </w:tcPr>
          <w:p w:rsidR="00DB090F" w:rsidRPr="00DB513A" w:rsidRDefault="00DB513A" w:rsidP="00DB090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B090F" w:rsidRPr="00DB090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Лектор</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kk-KZ"/>
              </w:rPr>
            </w:pPr>
            <w:r w:rsidRPr="00DB090F">
              <w:rPr>
                <w:rFonts w:ascii="Times New Roman" w:hAnsi="Times New Roman" w:cs="Times New Roman"/>
                <w:sz w:val="24"/>
                <w:szCs w:val="24"/>
                <w:lang w:val="kk-KZ"/>
              </w:rPr>
              <w:t>Дауытбекова Маржан Қанатбекқызы</w:t>
            </w:r>
          </w:p>
        </w:tc>
        <w:tc>
          <w:tcPr>
            <w:tcW w:w="1701" w:type="dxa"/>
            <w:gridSpan w:val="6"/>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rPr>
              <w:t>Офис</w:t>
            </w:r>
            <w:r w:rsidRPr="00DB090F">
              <w:rPr>
                <w:rFonts w:ascii="Times New Roman" w:hAnsi="Times New Roman" w:cs="Times New Roman"/>
                <w:b/>
                <w:sz w:val="24"/>
                <w:szCs w:val="24"/>
                <w:lang w:val="kk-KZ"/>
              </w:rPr>
              <w:t>-сағаттары</w:t>
            </w:r>
          </w:p>
        </w:tc>
        <w:tc>
          <w:tcPr>
            <w:tcW w:w="2386" w:type="dxa"/>
            <w:gridSpan w:val="3"/>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Сабақ кестесі бойынша</w:t>
            </w:r>
          </w:p>
        </w:tc>
      </w:tr>
      <w:tr w:rsidR="00DB090F" w:rsidRPr="00DB090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lang w:val="en-US"/>
              </w:rPr>
              <w:t>g</w:t>
            </w:r>
            <w:r w:rsidRPr="00DB090F">
              <w:rPr>
                <w:rFonts w:ascii="Times New Roman" w:hAnsi="Times New Roman" w:cs="Times New Roman"/>
                <w:b/>
                <w:sz w:val="24"/>
                <w:szCs w:val="24"/>
              </w:rPr>
              <w:t>-</w:t>
            </w:r>
            <w:r w:rsidRPr="00DB090F">
              <w:rPr>
                <w:rFonts w:ascii="Times New Roman" w:hAnsi="Times New Roman" w:cs="Times New Roman"/>
                <w:b/>
                <w:sz w:val="24"/>
                <w:szCs w:val="24"/>
                <w:lang w:val="en-US"/>
              </w:rPr>
              <w:t>mail</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en-US"/>
              </w:rPr>
            </w:pPr>
            <w:proofErr w:type="spellStart"/>
            <w:r w:rsidRPr="00DB090F">
              <w:rPr>
                <w:rFonts w:ascii="Times New Roman" w:hAnsi="Times New Roman" w:cs="Times New Roman"/>
                <w:sz w:val="24"/>
                <w:szCs w:val="24"/>
                <w:lang w:val="en-US"/>
              </w:rPr>
              <w:t>dautbekovamk</w:t>
            </w:r>
            <w:proofErr w:type="spellEnd"/>
            <w:r w:rsidRPr="00DB090F">
              <w:rPr>
                <w:rFonts w:ascii="Times New Roman" w:hAnsi="Times New Roman" w:cs="Times New Roman"/>
                <w:sz w:val="24"/>
                <w:szCs w:val="24"/>
                <w:lang w:val="en-US"/>
              </w:rPr>
              <w:t xml:space="preserve"> @gmail.com</w:t>
            </w:r>
          </w:p>
        </w:tc>
        <w:tc>
          <w:tcPr>
            <w:tcW w:w="1701" w:type="dxa"/>
            <w:gridSpan w:val="6"/>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2386" w:type="dxa"/>
            <w:gridSpan w:val="3"/>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sz w:val="24"/>
                <w:szCs w:val="24"/>
              </w:rPr>
            </w:pPr>
          </w:p>
        </w:tc>
      </w:tr>
      <w:tr w:rsidR="00DB090F" w:rsidRPr="00DB090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 xml:space="preserve">Телефоны </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kk-KZ"/>
              </w:rPr>
            </w:pPr>
            <w:r w:rsidRPr="00DB090F">
              <w:rPr>
                <w:rFonts w:ascii="Times New Roman" w:hAnsi="Times New Roman" w:cs="Times New Roman"/>
                <w:sz w:val="24"/>
                <w:szCs w:val="24"/>
                <w:lang w:val="en-US"/>
              </w:rPr>
              <w:t>8 70</w:t>
            </w:r>
            <w:r w:rsidRPr="00DB090F">
              <w:rPr>
                <w:rFonts w:ascii="Times New Roman" w:hAnsi="Times New Roman" w:cs="Times New Roman"/>
                <w:sz w:val="24"/>
                <w:szCs w:val="24"/>
                <w:lang w:val="kk-KZ"/>
              </w:rPr>
              <w:t>25247739</w:t>
            </w:r>
          </w:p>
        </w:tc>
        <w:tc>
          <w:tcPr>
            <w:tcW w:w="1701" w:type="dxa"/>
            <w:gridSpan w:val="6"/>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 xml:space="preserve">Аудитория </w:t>
            </w:r>
            <w:r w:rsidRPr="00DB090F">
              <w:rPr>
                <w:rFonts w:ascii="Times New Roman" w:hAnsi="Times New Roman" w:cs="Times New Roman"/>
                <w:sz w:val="24"/>
                <w:szCs w:val="24"/>
                <w:lang w:val="kk-KZ"/>
              </w:rPr>
              <w:t xml:space="preserve">408 </w:t>
            </w:r>
            <w:proofErr w:type="gramStart"/>
            <w:r w:rsidRPr="00DB090F">
              <w:rPr>
                <w:rFonts w:ascii="Times New Roman" w:hAnsi="Times New Roman" w:cs="Times New Roman"/>
                <w:sz w:val="24"/>
                <w:szCs w:val="24"/>
                <w:lang w:val="kk-KZ"/>
              </w:rPr>
              <w:t>ауд</w:t>
            </w:r>
            <w:proofErr w:type="gramEnd"/>
          </w:p>
        </w:tc>
        <w:tc>
          <w:tcPr>
            <w:tcW w:w="2386" w:type="dxa"/>
            <w:gridSpan w:val="3"/>
            <w:tcBorders>
              <w:top w:val="single" w:sz="4" w:space="0" w:color="000000"/>
              <w:left w:val="single" w:sz="4" w:space="0" w:color="000000"/>
              <w:bottom w:val="single" w:sz="4" w:space="0" w:color="000000"/>
              <w:right w:val="single" w:sz="4" w:space="0" w:color="000000"/>
            </w:tcBorders>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Сейсенбі. </w:t>
            </w:r>
          </w:p>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11.00-11.50. </w:t>
            </w:r>
          </w:p>
        </w:tc>
      </w:tr>
      <w:tr w:rsidR="00DB090F" w:rsidRPr="005E421F" w:rsidTr="00987212">
        <w:trPr>
          <w:gridAfter w:val="1"/>
          <w:wAfter w:w="34" w:type="dxa"/>
          <w:trHeight w:val="3598"/>
        </w:trPr>
        <w:tc>
          <w:tcPr>
            <w:tcW w:w="1801" w:type="dxa"/>
            <w:gridSpan w:val="2"/>
            <w:tcBorders>
              <w:top w:val="single" w:sz="4" w:space="0" w:color="000000"/>
              <w:left w:val="single" w:sz="4" w:space="0" w:color="000000"/>
              <w:right w:val="single" w:sz="4" w:space="0" w:color="auto"/>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kk-KZ"/>
              </w:rPr>
            </w:pPr>
            <w:r w:rsidRPr="00DB090F">
              <w:rPr>
                <w:rFonts w:ascii="Times New Roman" w:hAnsi="Times New Roman" w:cs="Times New Roman"/>
                <w:b/>
                <w:sz w:val="24"/>
                <w:szCs w:val="24"/>
                <w:lang w:val="kk-KZ"/>
              </w:rPr>
              <w:t>Пәннің академиялық презентациясы</w:t>
            </w:r>
          </w:p>
          <w:p w:rsidR="00DB090F" w:rsidRPr="00DB090F" w:rsidRDefault="00DB090F" w:rsidP="00DB090F">
            <w:pPr>
              <w:spacing w:after="0" w:line="240" w:lineRule="auto"/>
              <w:ind w:left="720"/>
              <w:jc w:val="both"/>
              <w:rPr>
                <w:rFonts w:ascii="Times New Roman" w:hAnsi="Times New Roman" w:cs="Times New Roman"/>
                <w:sz w:val="24"/>
                <w:szCs w:val="24"/>
                <w:lang w:val="kk-KZ"/>
              </w:rPr>
            </w:pPr>
          </w:p>
        </w:tc>
        <w:tc>
          <w:tcPr>
            <w:tcW w:w="8054" w:type="dxa"/>
            <w:gridSpan w:val="14"/>
            <w:tcBorders>
              <w:top w:val="single" w:sz="4" w:space="0" w:color="000000"/>
              <w:left w:val="single" w:sz="4" w:space="0" w:color="auto"/>
              <w:right w:val="single" w:sz="4" w:space="0" w:color="000000"/>
            </w:tcBorders>
          </w:tcPr>
          <w:p w:rsidR="00DB090F" w:rsidRPr="00DB090F" w:rsidRDefault="00DB090F" w:rsidP="00DB090F">
            <w:pPr>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Мамандықтың академиялық бағдарламасы бойынша пән жеке оқу траекториі болып табылады.  </w:t>
            </w:r>
          </w:p>
          <w:p w:rsidR="00DB090F" w:rsidRPr="00DB090F" w:rsidRDefault="00DB090F" w:rsidP="00DB090F">
            <w:pPr>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Пәнді оқытудың мақсаты мен міндеттері:</w:t>
            </w:r>
          </w:p>
          <w:p w:rsidR="00DB513A" w:rsidRPr="000D761F" w:rsidRDefault="00DB513A" w:rsidP="00DB513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Пәннің мақсат</w:t>
            </w:r>
            <w:r w:rsidRPr="000D761F">
              <w:rPr>
                <w:rFonts w:ascii="Times New Roman" w:eastAsia="Times New Roman" w:hAnsi="Times New Roman" w:cs="Times New Roman"/>
                <w:b/>
                <w:sz w:val="24"/>
                <w:szCs w:val="24"/>
                <w:lang w:val="kk-KZ" w:eastAsia="ru-RU"/>
              </w:rPr>
              <w:t xml:space="preserve">ы: </w:t>
            </w:r>
            <w:r w:rsidRPr="00C9608A">
              <w:rPr>
                <w:rFonts w:ascii="Times New Roman" w:eastAsia="Times New Roman" w:hAnsi="Times New Roman" w:cs="Times New Roman"/>
                <w:sz w:val="24"/>
                <w:szCs w:val="24"/>
                <w:lang w:val="kk-KZ" w:eastAsia="ru-RU"/>
              </w:rPr>
              <w:t>Жинақталған</w:t>
            </w:r>
            <w:r>
              <w:rPr>
                <w:rFonts w:ascii="Times New Roman" w:eastAsia="Times New Roman" w:hAnsi="Times New Roman" w:cs="Times New Roman"/>
                <w:sz w:val="24"/>
                <w:szCs w:val="24"/>
                <w:lang w:val="kk-KZ" w:eastAsia="ru-RU"/>
              </w:rPr>
              <w:t xml:space="preserve"> </w:t>
            </w:r>
            <w:r w:rsidRPr="00C9608A">
              <w:rPr>
                <w:rFonts w:ascii="Times New Roman" w:eastAsia="Times New Roman" w:hAnsi="Times New Roman" w:cs="Times New Roman"/>
                <w:sz w:val="24"/>
                <w:szCs w:val="24"/>
                <w:lang w:val="kk-KZ" w:eastAsia="ru-RU"/>
              </w:rPr>
              <w:t>ғ</w:t>
            </w:r>
            <w:r w:rsidRPr="000D761F">
              <w:rPr>
                <w:rFonts w:ascii="Times New Roman" w:eastAsia="Times New Roman" w:hAnsi="Times New Roman" w:cs="Times New Roman"/>
                <w:sz w:val="24"/>
                <w:szCs w:val="24"/>
                <w:lang w:val="kk-KZ" w:eastAsia="ru-RU"/>
              </w:rPr>
              <w:t>ылымиқор негізінде музейлер өз қызметін жүзеге асырады. Музей қорларын қалыптастыру – қолданбалы мұражайтанудың басты мақсаттарының бірі. Қор жұмысының ғылыми әдістеме негізінде құралады. Қор жұмысының негізгі мақсаты музей жинақтарын құру, сақтауды қамтамасыз ету, музей заттарын зерттеу, ол</w:t>
            </w:r>
            <w:r>
              <w:rPr>
                <w:rFonts w:ascii="Times New Roman" w:eastAsia="Times New Roman" w:hAnsi="Times New Roman" w:cs="Times New Roman"/>
                <w:sz w:val="24"/>
                <w:szCs w:val="24"/>
                <w:lang w:val="kk-KZ" w:eastAsia="ru-RU"/>
              </w:rPr>
              <w:t>а</w:t>
            </w:r>
            <w:r w:rsidRPr="000D761F">
              <w:rPr>
                <w:rFonts w:ascii="Times New Roman" w:eastAsia="Times New Roman" w:hAnsi="Times New Roman" w:cs="Times New Roman"/>
                <w:sz w:val="24"/>
                <w:szCs w:val="24"/>
                <w:lang w:val="kk-KZ" w:eastAsia="ru-RU"/>
              </w:rPr>
              <w:t xml:space="preserve">рды қолдану үшін жағдай жасау. Ғылыми-қор жұмысы музей қызметінің қайта қалпына келтіру (реставрация), сақтау (консервация), қорғау сынды маңызды бөліктерінен құралғандықтан бұл курс өзекті болып табылады. </w:t>
            </w:r>
          </w:p>
          <w:p w:rsidR="00DB090F" w:rsidRPr="00DB513A" w:rsidRDefault="00DB513A" w:rsidP="00DB513A">
            <w:pPr>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 xml:space="preserve">Міндеттері: </w:t>
            </w:r>
            <w:r w:rsidRPr="000D761F">
              <w:rPr>
                <w:rFonts w:ascii="Times New Roman" w:eastAsia="Times New Roman" w:hAnsi="Times New Roman" w:cs="Times New Roman"/>
                <w:sz w:val="24"/>
                <w:szCs w:val="24"/>
                <w:lang w:val="kk-KZ" w:eastAsia="ru-RU"/>
              </w:rPr>
              <w:t>Курсты өту барысында магистранттарға музейдің қор жұмыстары жайлы жалпы түсінік беру. Сақталу шарттарына қарай музей заттарының өзіндік ерекшеліктерін анықтауды көрсету. Магистранттарды консервациялық реставрациялық жұмыс негіздерімен таныстыру. Музей қорларын ғылыми жинақтау мен сақтау принциптері бойынша білім беру.</w:t>
            </w:r>
          </w:p>
        </w:tc>
      </w:tr>
      <w:tr w:rsidR="00DB090F" w:rsidRPr="00DB090F" w:rsidTr="00987212">
        <w:trPr>
          <w:gridAfter w:val="1"/>
          <w:wAfter w:w="34" w:type="dxa"/>
          <w:trHeight w:val="1146"/>
        </w:trPr>
        <w:tc>
          <w:tcPr>
            <w:tcW w:w="1801" w:type="dxa"/>
            <w:gridSpan w:val="2"/>
            <w:tcBorders>
              <w:top w:val="single" w:sz="4" w:space="0" w:color="000000"/>
              <w:left w:val="single" w:sz="4" w:space="0" w:color="000000"/>
              <w:right w:val="single" w:sz="4" w:space="0" w:color="auto"/>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proofErr w:type="spellStart"/>
            <w:r w:rsidRPr="00DB090F">
              <w:rPr>
                <w:rFonts w:ascii="Times New Roman" w:hAnsi="Times New Roman" w:cs="Times New Roman"/>
                <w:b/>
                <w:sz w:val="24"/>
                <w:szCs w:val="24"/>
              </w:rPr>
              <w:t>Пререквизит</w:t>
            </w:r>
            <w:proofErr w:type="spellEnd"/>
            <w:r w:rsidRPr="00DB090F">
              <w:rPr>
                <w:rFonts w:ascii="Times New Roman" w:hAnsi="Times New Roman" w:cs="Times New Roman"/>
                <w:b/>
                <w:sz w:val="24"/>
                <w:szCs w:val="24"/>
                <w:lang w:val="kk-KZ"/>
              </w:rPr>
              <w:t>тер және кореквизиттер</w:t>
            </w:r>
          </w:p>
        </w:tc>
        <w:tc>
          <w:tcPr>
            <w:tcW w:w="8054" w:type="dxa"/>
            <w:gridSpan w:val="14"/>
            <w:tcBorders>
              <w:top w:val="single" w:sz="4" w:space="0" w:color="000000"/>
              <w:left w:val="single" w:sz="4" w:space="0" w:color="auto"/>
              <w:right w:val="single" w:sz="4" w:space="0" w:color="000000"/>
            </w:tcBorders>
          </w:tcPr>
          <w:p w:rsidR="00D2215D" w:rsidRPr="000D761F" w:rsidRDefault="00D2215D" w:rsidP="00D2215D">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«Музейтануға кіріспе», «Музей мекемелерінің ғылыми-зерттеу қызметі». </w:t>
            </w:r>
          </w:p>
          <w:p w:rsidR="00DB090F" w:rsidRPr="00DB090F" w:rsidRDefault="00D2215D" w:rsidP="00D2215D">
            <w:pPr>
              <w:spacing w:after="0" w:line="240" w:lineRule="auto"/>
              <w:jc w:val="both"/>
              <w:rPr>
                <w:rFonts w:ascii="Times New Roman" w:hAnsi="Times New Roman" w:cs="Times New Roman"/>
                <w:sz w:val="24"/>
                <w:szCs w:val="24"/>
                <w:lang w:val="kk-KZ"/>
              </w:rPr>
            </w:pPr>
            <w:r w:rsidRPr="000D761F">
              <w:rPr>
                <w:rFonts w:ascii="Times New Roman" w:eastAsia="Times New Roman" w:hAnsi="Times New Roman" w:cs="Times New Roman"/>
                <w:sz w:val="24"/>
                <w:szCs w:val="24"/>
                <w:lang w:val="kk-KZ" w:eastAsia="ru-RU"/>
              </w:rPr>
              <w:t xml:space="preserve">«Музей экспозициясы», «Музей педагогикасы» </w:t>
            </w:r>
          </w:p>
        </w:tc>
      </w:tr>
      <w:tr w:rsidR="00DB090F" w:rsidRPr="004F63E1"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Style w:val="shorttext"/>
                <w:b/>
                <w:sz w:val="24"/>
                <w:szCs w:val="24"/>
                <w:lang w:val="kk-KZ"/>
              </w:rPr>
            </w:pPr>
            <w:r w:rsidRPr="00DB090F">
              <w:rPr>
                <w:rStyle w:val="shorttext"/>
                <w:b/>
                <w:sz w:val="24"/>
                <w:szCs w:val="24"/>
                <w:lang w:val="kk-KZ"/>
              </w:rPr>
              <w:t>Оқытудың нәтижелері</w:t>
            </w: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4F63E1" w:rsidRDefault="004F63E1" w:rsidP="004F63E1">
            <w:pPr>
              <w:spacing w:after="0" w:line="240" w:lineRule="auto"/>
              <w:jc w:val="both"/>
              <w:rPr>
                <w:rFonts w:ascii="Times New Roman" w:eastAsia="Times New Roman" w:hAnsi="Times New Roman" w:cs="Times New Roman"/>
                <w:sz w:val="24"/>
                <w:szCs w:val="24"/>
                <w:lang w:val="kk-KZ" w:eastAsia="ru-RU"/>
              </w:rPr>
            </w:pPr>
            <w:r w:rsidRPr="004F63E1">
              <w:rPr>
                <w:rFonts w:ascii="Times New Roman" w:eastAsia="Times New Roman" w:hAnsi="Times New Roman" w:cs="Times New Roman"/>
                <w:b/>
                <w:sz w:val="24"/>
                <w:szCs w:val="24"/>
                <w:lang w:val="kk-KZ" w:eastAsia="ru-RU"/>
              </w:rPr>
              <w:t>Білу:</w:t>
            </w:r>
            <w:r w:rsidR="00D2215D" w:rsidRPr="000D761F">
              <w:rPr>
                <w:rFonts w:ascii="Times New Roman" w:eastAsia="Times New Roman" w:hAnsi="Times New Roman" w:cs="Times New Roman"/>
                <w:sz w:val="24"/>
                <w:szCs w:val="24"/>
                <w:lang w:val="kk-KZ" w:eastAsia="ru-RU"/>
              </w:rPr>
              <w:t>ғылыми-қор жұмыстары аясында қолданылатын арнайы терминологиямен танысады. Музейдің негізгі тіркеу құжаттарын толтыруды үйренеді. Музей қорланың дұрыс сақтау режимдері туралы мәліметтер алады. Жинақтау жұмыстарының бағыттарын толық меңгереді</w:t>
            </w:r>
          </w:p>
          <w:p w:rsidR="00DB090F" w:rsidRDefault="004F63E1" w:rsidP="004F63E1">
            <w:pPr>
              <w:spacing w:after="0" w:line="240" w:lineRule="auto"/>
              <w:jc w:val="both"/>
              <w:rPr>
                <w:rFonts w:ascii="Times New Roman" w:eastAsia="Times New Roman" w:hAnsi="Times New Roman" w:cs="Times New Roman"/>
                <w:lang w:val="kk-KZ"/>
              </w:rPr>
            </w:pPr>
            <w:r w:rsidRPr="004F63E1">
              <w:rPr>
                <w:rFonts w:ascii="Times New Roman" w:eastAsia="Times New Roman" w:hAnsi="Times New Roman" w:cs="Times New Roman"/>
                <w:b/>
                <w:sz w:val="24"/>
                <w:szCs w:val="24"/>
                <w:lang w:val="kk-KZ" w:eastAsia="ru-RU"/>
              </w:rPr>
              <w:t>Түсіну:</w:t>
            </w:r>
            <w:r w:rsidRPr="00227798">
              <w:rPr>
                <w:rFonts w:ascii="Times New Roman" w:eastAsia="Times New Roman" w:hAnsi="Times New Roman" w:cs="Times New Roman"/>
                <w:lang w:val="kk-KZ"/>
              </w:rPr>
              <w:t xml:space="preserve"> Музей қорлары музей заттары мен ғылыми-көмекші материалдар жиынтығы ретінде</w:t>
            </w:r>
            <w:r>
              <w:rPr>
                <w:rFonts w:ascii="Times New Roman" w:eastAsia="Times New Roman" w:hAnsi="Times New Roman" w:cs="Times New Roman"/>
                <w:lang w:val="kk-KZ"/>
              </w:rPr>
              <w:t>гі орнын игеру;</w:t>
            </w:r>
            <w:r w:rsidRPr="00227798">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Музей қорларын </w:t>
            </w:r>
            <w:r w:rsidRPr="00227798">
              <w:rPr>
                <w:rFonts w:ascii="Times New Roman" w:eastAsia="Times New Roman" w:hAnsi="Times New Roman" w:cs="Times New Roman"/>
                <w:lang w:val="kk-KZ"/>
              </w:rPr>
              <w:t>ғылыми ұйымдастыру, құрамы, құрылымы</w:t>
            </w:r>
            <w:r>
              <w:rPr>
                <w:rFonts w:ascii="Times New Roman" w:eastAsia="Times New Roman" w:hAnsi="Times New Roman" w:cs="Times New Roman"/>
                <w:lang w:val="kk-KZ"/>
              </w:rPr>
              <w:t xml:space="preserve"> туралы түсінік қалыптастыру және</w:t>
            </w:r>
            <w:r w:rsidRPr="00227798">
              <w:rPr>
                <w:rFonts w:ascii="Times New Roman" w:eastAsia="Times New Roman" w:hAnsi="Times New Roman" w:cs="Times New Roman"/>
                <w:lang w:val="kk-KZ"/>
              </w:rPr>
              <w:t xml:space="preserve"> Музей заттарын зерттеудің әдістері: анықтау, топтау, жүйелеу</w:t>
            </w:r>
            <w:r>
              <w:rPr>
                <w:rFonts w:ascii="Times New Roman" w:eastAsia="Times New Roman" w:hAnsi="Times New Roman" w:cs="Times New Roman"/>
                <w:lang w:val="kk-KZ"/>
              </w:rPr>
              <w:t xml:space="preserve"> ісін, қор материалдарын жинақтаудағы археологиялық, этнографиялық экспедициялар орнын айқындау.</w:t>
            </w:r>
          </w:p>
          <w:p w:rsidR="004F63E1" w:rsidRDefault="004F63E1" w:rsidP="004F63E1">
            <w:pPr>
              <w:spacing w:after="0" w:line="240" w:lineRule="auto"/>
              <w:jc w:val="both"/>
              <w:rPr>
                <w:rFonts w:ascii="Times New Roman" w:eastAsia="Times New Roman" w:hAnsi="Times New Roman" w:cs="Times New Roman"/>
                <w:lang w:val="kk-KZ"/>
              </w:rPr>
            </w:pPr>
            <w:r w:rsidRPr="004F63E1">
              <w:rPr>
                <w:rFonts w:ascii="Times New Roman" w:eastAsia="Times New Roman" w:hAnsi="Times New Roman" w:cs="Times New Roman"/>
                <w:b/>
                <w:lang w:val="kk-KZ"/>
              </w:rPr>
              <w:t>Қолдану:</w:t>
            </w:r>
            <w:r>
              <w:rPr>
                <w:rFonts w:ascii="Times New Roman" w:eastAsia="Times New Roman" w:hAnsi="Times New Roman" w:cs="Times New Roman"/>
                <w:lang w:val="kk-KZ"/>
              </w:rPr>
              <w:t>Музей қорларында жинақталған материалдарды ғылыми айналымға енгізу дағдысын игеру.</w:t>
            </w:r>
          </w:p>
          <w:p w:rsidR="004F63E1" w:rsidRDefault="004F63E1" w:rsidP="004F63E1">
            <w:pPr>
              <w:spacing w:after="0" w:line="240" w:lineRule="auto"/>
              <w:jc w:val="both"/>
              <w:rPr>
                <w:rFonts w:ascii="Times New Roman" w:eastAsia="Times New Roman" w:hAnsi="Times New Roman" w:cs="Times New Roman"/>
                <w:lang w:val="kk-KZ"/>
              </w:rPr>
            </w:pPr>
            <w:r w:rsidRPr="004F63E1">
              <w:rPr>
                <w:rFonts w:ascii="Times New Roman" w:eastAsia="Times New Roman" w:hAnsi="Times New Roman" w:cs="Times New Roman"/>
                <w:b/>
                <w:lang w:val="kk-KZ"/>
              </w:rPr>
              <w:t>Талдау:</w:t>
            </w:r>
            <w:r w:rsidRPr="00227798">
              <w:rPr>
                <w:rFonts w:ascii="Times New Roman" w:eastAsia="Times New Roman" w:hAnsi="Times New Roman" w:cs="Times New Roman"/>
                <w:lang w:val="kk-KZ"/>
              </w:rPr>
              <w:t xml:space="preserve"> Музей заттарын зерттеудің әдістері: анықтау, топтау, жүйелеу</w:t>
            </w:r>
            <w:r>
              <w:rPr>
                <w:rFonts w:ascii="Times New Roman" w:eastAsia="Times New Roman" w:hAnsi="Times New Roman" w:cs="Times New Roman"/>
                <w:lang w:val="kk-KZ"/>
              </w:rPr>
              <w:t>,</w:t>
            </w:r>
            <w:r>
              <w:rPr>
                <w:rFonts w:ascii="Times New Roman" w:eastAsia="Times New Roman" w:hAnsi="Times New Roman" w:cs="Times New Roman"/>
                <w:noProof/>
                <w:color w:val="000000"/>
                <w:spacing w:val="10"/>
                <w:lang w:val="kk-KZ"/>
              </w:rPr>
              <w:t xml:space="preserve"> инт</w:t>
            </w:r>
            <w:r w:rsidRPr="00227798">
              <w:rPr>
                <w:rFonts w:ascii="Times New Roman" w:eastAsia="Times New Roman" w:hAnsi="Times New Roman" w:cs="Times New Roman"/>
                <w:noProof/>
                <w:color w:val="000000"/>
                <w:spacing w:val="10"/>
                <w:lang w:val="kk-KZ"/>
              </w:rPr>
              <w:t xml:space="preserve">ерпритациялау </w:t>
            </w:r>
            <w:r>
              <w:rPr>
                <w:rFonts w:ascii="Times New Roman" w:eastAsia="Times New Roman" w:hAnsi="Times New Roman" w:cs="Times New Roman"/>
                <w:noProof/>
                <w:color w:val="000000"/>
                <w:spacing w:val="10"/>
                <w:lang w:val="kk-KZ"/>
              </w:rPr>
              <w:t>жолдарын игеру.</w:t>
            </w:r>
            <w:r w:rsidRPr="00227798">
              <w:rPr>
                <w:rFonts w:ascii="Times New Roman" w:eastAsia="Times New Roman" w:hAnsi="Times New Roman" w:cs="Times New Roman"/>
                <w:lang w:val="kk-KZ"/>
              </w:rPr>
              <w:t xml:space="preserve"> Музе</w:t>
            </w:r>
            <w:r>
              <w:rPr>
                <w:rFonts w:ascii="Times New Roman" w:eastAsia="Times New Roman" w:hAnsi="Times New Roman" w:cs="Times New Roman"/>
                <w:lang w:val="kk-KZ"/>
              </w:rPr>
              <w:t>й қорларын тіркеудің міндеттері мен т</w:t>
            </w:r>
            <w:r w:rsidRPr="00227798">
              <w:rPr>
                <w:rFonts w:ascii="Times New Roman" w:eastAsia="Times New Roman" w:hAnsi="Times New Roman" w:cs="Times New Roman"/>
                <w:lang w:val="kk-KZ"/>
              </w:rPr>
              <w:t>іркеу құжаттарын құрудың міндеттері</w:t>
            </w:r>
            <w:r>
              <w:rPr>
                <w:rFonts w:ascii="Times New Roman" w:eastAsia="Times New Roman" w:hAnsi="Times New Roman" w:cs="Times New Roman"/>
                <w:lang w:val="kk-KZ"/>
              </w:rPr>
              <w:t>н меңгеру.</w:t>
            </w:r>
          </w:p>
          <w:p w:rsidR="004F63E1" w:rsidRDefault="004F63E1" w:rsidP="004F63E1">
            <w:pPr>
              <w:spacing w:after="0" w:line="240" w:lineRule="auto"/>
              <w:jc w:val="both"/>
              <w:rPr>
                <w:rFonts w:ascii="Times New Roman" w:eastAsia="Times New Roman" w:hAnsi="Times New Roman" w:cs="Times New Roman"/>
                <w:lang w:val="kk-KZ"/>
              </w:rPr>
            </w:pPr>
            <w:r w:rsidRPr="004F63E1">
              <w:rPr>
                <w:rFonts w:ascii="Times New Roman" w:eastAsia="Times New Roman" w:hAnsi="Times New Roman" w:cs="Times New Roman"/>
                <w:b/>
                <w:lang w:val="kk-KZ"/>
              </w:rPr>
              <w:lastRenderedPageBreak/>
              <w:t>Сараптау:</w:t>
            </w:r>
            <w:r w:rsidRPr="00227798">
              <w:rPr>
                <w:rFonts w:ascii="Times New Roman" w:eastAsia="Times New Roman" w:hAnsi="Times New Roman" w:cs="Times New Roman"/>
                <w:lang w:val="kk-KZ"/>
              </w:rPr>
              <w:t xml:space="preserve"> Музейде қор материалдарын жинақтау жұмыстарын ұйымдастыру.</w:t>
            </w:r>
            <w:r>
              <w:rPr>
                <w:rFonts w:ascii="Times New Roman" w:eastAsia="Times New Roman" w:hAnsi="Times New Roman" w:cs="Times New Roman"/>
                <w:lang w:val="kk-KZ"/>
              </w:rPr>
              <w:t xml:space="preserve"> Қор материалдарын ерекшеліктеріне сәйкес сараптау жолдарын қарастыру.</w:t>
            </w:r>
          </w:p>
          <w:p w:rsidR="004F63E1" w:rsidRPr="004F63E1" w:rsidRDefault="004F63E1" w:rsidP="004F63E1">
            <w:pPr>
              <w:spacing w:after="0" w:line="240" w:lineRule="auto"/>
              <w:jc w:val="both"/>
              <w:rPr>
                <w:rFonts w:ascii="Times New Roman" w:eastAsia="Times New Roman" w:hAnsi="Times New Roman" w:cs="Times New Roman"/>
                <w:b/>
                <w:sz w:val="24"/>
                <w:szCs w:val="24"/>
                <w:lang w:val="kk-KZ" w:eastAsia="ru-RU"/>
              </w:rPr>
            </w:pPr>
            <w:r w:rsidRPr="004F63E1">
              <w:rPr>
                <w:rFonts w:ascii="Times New Roman" w:eastAsia="Times New Roman" w:hAnsi="Times New Roman" w:cs="Times New Roman"/>
                <w:b/>
                <w:lang w:val="kk-KZ"/>
              </w:rPr>
              <w:t>Бағалау:</w:t>
            </w:r>
            <w:r w:rsidR="00B27510" w:rsidRPr="00B27510">
              <w:rPr>
                <w:rFonts w:ascii="Times New Roman" w:eastAsia="Times New Roman" w:hAnsi="Times New Roman" w:cs="Times New Roman"/>
                <w:lang w:val="kk-KZ"/>
              </w:rPr>
              <w:t>Музей қорларындағы жәдігерлердің тарихи құндылығын ғылыми тұрғыдан анықтау.</w:t>
            </w:r>
            <w:r w:rsidR="00B27510">
              <w:rPr>
                <w:rFonts w:ascii="Times New Roman" w:eastAsia="Times New Roman" w:hAnsi="Times New Roman" w:cs="Times New Roman"/>
                <w:lang w:val="kk-KZ"/>
              </w:rPr>
              <w:t xml:space="preserve"> Оның ұлт тарихы үшін қызметін ескере отырып, қор материалдарының тасымалдану ерекшеліктерін игере білу. Ұрпақтан-ұрпаққа жеткізу тәсілдерін қарастыру.</w:t>
            </w:r>
          </w:p>
        </w:tc>
      </w:tr>
      <w:tr w:rsidR="00DB090F" w:rsidRPr="005E421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Style w:val="shorttext"/>
                <w:b/>
                <w:sz w:val="24"/>
                <w:szCs w:val="24"/>
                <w:lang w:val="kk-KZ"/>
              </w:rPr>
            </w:pPr>
            <w:r w:rsidRPr="00DB090F">
              <w:rPr>
                <w:rStyle w:val="shorttext"/>
                <w:b/>
                <w:sz w:val="24"/>
                <w:szCs w:val="24"/>
                <w:lang w:val="kk-KZ"/>
              </w:rPr>
              <w:lastRenderedPageBreak/>
              <w:t>Әдебиеттер және</w:t>
            </w:r>
            <w:r w:rsidRPr="00B27510">
              <w:rPr>
                <w:rStyle w:val="shorttext"/>
                <w:b/>
                <w:sz w:val="24"/>
                <w:szCs w:val="24"/>
                <w:lang w:val="kk-KZ"/>
              </w:rPr>
              <w:t xml:space="preserve"> ресурс</w:t>
            </w:r>
            <w:r w:rsidRPr="00DB090F">
              <w:rPr>
                <w:rStyle w:val="shorttext"/>
                <w:b/>
                <w:sz w:val="24"/>
                <w:szCs w:val="24"/>
                <w:lang w:val="kk-KZ"/>
              </w:rPr>
              <w:t>тар</w:t>
            </w: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E241FB" w:rsidRPr="00E241FB"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sz w:val="24"/>
                <w:szCs w:val="24"/>
                <w:lang w:val="kk-KZ"/>
              </w:rPr>
              <w:t>Үмбетқалиев Ұ.Ү.,Терекбаева Ж.М. Музейдегі қор материалдарын жасақтау. А.2013</w:t>
            </w:r>
          </w:p>
          <w:p w:rsidR="00E241FB" w:rsidRPr="00E241FB"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bCs/>
                <w:sz w:val="24"/>
                <w:szCs w:val="24"/>
                <w:lang w:val="kk-KZ"/>
              </w:rPr>
              <w:t>Ерғазы, Қ. Музей ісіндегі компьютерлік технологиялар.- Алматы, 2012</w:t>
            </w:r>
            <w:r>
              <w:rPr>
                <w:rFonts w:ascii="Times New Roman" w:hAnsi="Times New Roman"/>
                <w:bCs/>
                <w:sz w:val="24"/>
                <w:szCs w:val="24"/>
                <w:lang w:val="kk-KZ"/>
              </w:rPr>
              <w:t>.</w:t>
            </w:r>
          </w:p>
          <w:p w:rsidR="00E241FB"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sz w:val="24"/>
                <w:szCs w:val="24"/>
                <w:lang w:val="kk-KZ"/>
              </w:rPr>
              <w:t>Тельчаров А.Д. Основы музейного дела. Введение в специальность. – М., 2005.</w:t>
            </w:r>
          </w:p>
          <w:p w:rsidR="00E241FB" w:rsidRPr="006F101D"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sz w:val="24"/>
                <w:szCs w:val="24"/>
                <w:lang w:val="kk-KZ"/>
              </w:rPr>
              <w:t xml:space="preserve"> </w:t>
            </w:r>
            <w:r w:rsidR="006F101D" w:rsidRPr="006F101D">
              <w:rPr>
                <w:rFonts w:ascii="Times New Roman" w:hAnsi="Times New Roman"/>
                <w:lang w:val="kk-KZ"/>
              </w:rPr>
              <w:t>Мерекеева С. Музеи Казахстана. – А., 2009.</w:t>
            </w:r>
          </w:p>
          <w:p w:rsidR="00DB090F" w:rsidRPr="00DB090F" w:rsidRDefault="00DB090F" w:rsidP="00DB090F">
            <w:pPr>
              <w:pStyle w:val="1"/>
              <w:tabs>
                <w:tab w:val="left" w:pos="317"/>
              </w:tabs>
              <w:autoSpaceDE w:val="0"/>
              <w:autoSpaceDN w:val="0"/>
              <w:adjustRightInd w:val="0"/>
              <w:spacing w:after="0" w:line="240" w:lineRule="auto"/>
              <w:ind w:left="0"/>
              <w:jc w:val="both"/>
              <w:rPr>
                <w:rFonts w:ascii="Times New Roman" w:hAnsi="Times New Roman"/>
                <w:sz w:val="24"/>
                <w:szCs w:val="24"/>
                <w:lang w:val="kk-KZ"/>
              </w:rPr>
            </w:pPr>
            <w:r w:rsidRPr="00DB090F">
              <w:rPr>
                <w:rStyle w:val="shorttext"/>
                <w:sz w:val="24"/>
                <w:szCs w:val="24"/>
                <w:lang w:val="kk-KZ"/>
              </w:rPr>
              <w:t xml:space="preserve">Онлайн қолжетімді: </w:t>
            </w:r>
            <w:r w:rsidRPr="00DB090F">
              <w:rPr>
                <w:rFonts w:ascii="Times New Roman" w:hAnsi="Times New Roman"/>
                <w:sz w:val="24"/>
                <w:szCs w:val="24"/>
                <w:lang w:val="kk-KZ"/>
              </w:rPr>
              <w:t xml:space="preserve">Ұсынылатын әдебиеттердің қосымша тізімі сіздің парақшаңыздың  univer.kaznu.kz. сайтында ПОӘК бөлімінде берілген.  </w:t>
            </w:r>
          </w:p>
        </w:tc>
      </w:tr>
      <w:tr w:rsidR="00DB090F" w:rsidRPr="00DB090F" w:rsidTr="00987212">
        <w:trPr>
          <w:gridAfter w:val="1"/>
          <w:wAfter w:w="34" w:type="dxa"/>
          <w:trHeight w:val="1120"/>
        </w:trPr>
        <w:tc>
          <w:tcPr>
            <w:tcW w:w="1801" w:type="dxa"/>
            <w:gridSpan w:val="2"/>
            <w:tcBorders>
              <w:top w:val="single" w:sz="4" w:space="0" w:color="000000"/>
              <w:left w:val="single" w:sz="4" w:space="0" w:color="000000"/>
              <w:right w:val="single" w:sz="4" w:space="0" w:color="000000"/>
            </w:tcBorders>
          </w:tcPr>
          <w:p w:rsidR="00DB090F" w:rsidRPr="00DB090F" w:rsidRDefault="00DB090F" w:rsidP="00DB090F">
            <w:pPr>
              <w:pStyle w:val="1"/>
              <w:tabs>
                <w:tab w:val="left" w:pos="426"/>
              </w:tabs>
              <w:autoSpaceDE w:val="0"/>
              <w:autoSpaceDN w:val="0"/>
              <w:adjustRightInd w:val="0"/>
              <w:spacing w:after="0" w:line="240" w:lineRule="auto"/>
              <w:ind w:left="0"/>
              <w:rPr>
                <w:rStyle w:val="shorttext"/>
                <w:b/>
                <w:sz w:val="24"/>
                <w:szCs w:val="24"/>
              </w:rPr>
            </w:pPr>
            <w:r w:rsidRPr="00DB090F">
              <w:rPr>
                <w:rStyle w:val="shorttext"/>
                <w:b/>
                <w:sz w:val="24"/>
                <w:szCs w:val="24"/>
                <w:lang w:val="kk-KZ"/>
              </w:rPr>
              <w:t>Пәннің академиялық саясаты</w:t>
            </w:r>
            <w:r w:rsidRPr="00DB090F">
              <w:rPr>
                <w:rStyle w:val="shorttext"/>
                <w:b/>
                <w:sz w:val="24"/>
                <w:szCs w:val="24"/>
              </w:rPr>
              <w:t xml:space="preserve"> </w:t>
            </w:r>
          </w:p>
        </w:tc>
        <w:tc>
          <w:tcPr>
            <w:tcW w:w="8054" w:type="dxa"/>
            <w:gridSpan w:val="14"/>
            <w:tcBorders>
              <w:top w:val="single" w:sz="4" w:space="0" w:color="000000"/>
              <w:left w:val="single" w:sz="4" w:space="0" w:color="000000"/>
              <w:right w:val="single" w:sz="4" w:space="0" w:color="000000"/>
            </w:tcBorders>
            <w:hideMark/>
          </w:tcPr>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DB090F">
              <w:rPr>
                <w:rFonts w:ascii="Times New Roman" w:hAnsi="Times New Roman"/>
                <w:sz w:val="24"/>
                <w:szCs w:val="24"/>
                <w:lang w:val="kk-KZ"/>
              </w:rPr>
              <w:t>Пәннің академиялық бағдарламасын міндетті түрде меңгеруі тиіс. Берілген тапсырманы (үй жұмысы, СӨЖ, аралық бақылау және т.б.) көрсетілген мерзімде тапсырылуы міндетті. Тәртіпті бұзбау,сабаққа міндетті түрде қатысу, кешікпеуі керек.</w:t>
            </w:r>
          </w:p>
        </w:tc>
      </w:tr>
      <w:tr w:rsidR="00DB090F" w:rsidRPr="005E421F" w:rsidTr="00987212">
        <w:trPr>
          <w:gridAfter w:val="1"/>
          <w:wAfter w:w="34" w:type="dxa"/>
          <w:trHeight w:val="258"/>
        </w:trPr>
        <w:tc>
          <w:tcPr>
            <w:tcW w:w="1801" w:type="dxa"/>
            <w:gridSpan w:val="2"/>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Пәннің бағалау саясаты және аттестациялау</w:t>
            </w:r>
          </w:p>
          <w:p w:rsidR="00DB090F" w:rsidRPr="00DB090F" w:rsidRDefault="00DB090F" w:rsidP="00DB090F">
            <w:pPr>
              <w:pStyle w:val="1"/>
              <w:tabs>
                <w:tab w:val="left" w:pos="426"/>
              </w:tabs>
              <w:autoSpaceDE w:val="0"/>
              <w:autoSpaceDN w:val="0"/>
              <w:adjustRightInd w:val="0"/>
              <w:spacing w:after="0" w:line="240" w:lineRule="auto"/>
              <w:ind w:left="0"/>
              <w:jc w:val="both"/>
              <w:rPr>
                <w:rStyle w:val="shorttext"/>
                <w:b/>
                <w:sz w:val="24"/>
                <w:szCs w:val="24"/>
                <w:lang w:val="kk-KZ"/>
              </w:rPr>
            </w:pP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Аудиториядағы жұмысты бағалау.</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Үй жұмысын бағалау.</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СӨЖ бағалау.</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Аралық бақылауды бағалау.</w:t>
            </w:r>
          </w:p>
          <w:p w:rsidR="00DB090F" w:rsidRPr="00DB090F" w:rsidRDefault="00DB090F" w:rsidP="00DB090F">
            <w:pPr>
              <w:pStyle w:val="1"/>
              <w:numPr>
                <w:ilvl w:val="0"/>
                <w:numId w:val="2"/>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DB090F">
              <w:rPr>
                <w:rFonts w:ascii="Times New Roman" w:hAnsi="Times New Roman"/>
                <w:sz w:val="24"/>
                <w:szCs w:val="24"/>
                <w:lang w:val="kk-KZ"/>
              </w:rPr>
              <w:t xml:space="preserve">Студент әр сабаққа төменде көрсетілген кестеге орай алдын –ала дайындалуы тиіс. </w:t>
            </w:r>
          </w:p>
          <w:p w:rsidR="00DB090F" w:rsidRPr="00DB090F" w:rsidRDefault="00DB090F" w:rsidP="00DB090F">
            <w:pPr>
              <w:pStyle w:val="1"/>
              <w:numPr>
                <w:ilvl w:val="0"/>
                <w:numId w:val="2"/>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DB090F">
              <w:rPr>
                <w:rFonts w:ascii="Times New Roman" w:hAnsi="Times New Roman"/>
                <w:sz w:val="24"/>
                <w:szCs w:val="24"/>
                <w:lang w:val="kk-KZ"/>
              </w:rPr>
              <w:t>Студентке берілетін тапсырма пән кестесіне орай, семестрге бөліп қарастырылады.</w:t>
            </w:r>
          </w:p>
          <w:p w:rsidR="00DB090F" w:rsidRPr="00DB090F" w:rsidRDefault="00DB090F" w:rsidP="00DB090F">
            <w:pPr>
              <w:spacing w:after="0" w:line="240" w:lineRule="auto"/>
              <w:ind w:firstLine="426"/>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Үй тапсырмалары бірнеше сұрақтардан тұрады. Тапсырма көрсетілген мерзімнен кешіктірілмей өткізілуі тиіс. Кеш өткізілген тапсырмалар қабылданбайды.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B090F" w:rsidRPr="00DB090F" w:rsidRDefault="00DB090F" w:rsidP="00DB090F">
            <w:pPr>
              <w:spacing w:after="0" w:line="240" w:lineRule="auto"/>
              <w:ind w:firstLine="426"/>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қосымша уақытта жұмыстарды орындауға болады. Тапсырмалардың барлық түрін өткізбеген студенттер емтиханға жіберілмейді</w:t>
            </w:r>
          </w:p>
          <w:p w:rsidR="00DB090F" w:rsidRPr="00DB090F" w:rsidRDefault="00DB090F" w:rsidP="00DB090F">
            <w:pPr>
              <w:spacing w:after="0" w:line="240" w:lineRule="auto"/>
              <w:ind w:firstLine="426"/>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b/>
                <w:sz w:val="24"/>
                <w:szCs w:val="24"/>
                <w:lang w:val="kk-KZ"/>
              </w:rPr>
            </w:pPr>
            <w:r w:rsidRPr="00DB090F">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біреуден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B090F" w:rsidRPr="00DB090F" w:rsidRDefault="00DB090F" w:rsidP="00DB090F">
            <w:pPr>
              <w:pStyle w:val="1"/>
              <w:tabs>
                <w:tab w:val="left" w:pos="317"/>
              </w:tabs>
              <w:autoSpaceDE w:val="0"/>
              <w:autoSpaceDN w:val="0"/>
              <w:adjustRightInd w:val="0"/>
              <w:spacing w:after="0" w:line="240" w:lineRule="auto"/>
              <w:ind w:left="0"/>
              <w:jc w:val="center"/>
              <w:rPr>
                <w:rFonts w:ascii="Times New Roman" w:hAnsi="Times New Roman"/>
                <w:b/>
                <w:sz w:val="24"/>
                <w:szCs w:val="24"/>
                <w:lang w:val="kk-KZ"/>
              </w:rPr>
            </w:pPr>
          </w:p>
        </w:tc>
      </w:tr>
      <w:tr w:rsidR="00DB090F" w:rsidRPr="00DB090F" w:rsidTr="00987212">
        <w:trPr>
          <w:gridAfter w:val="1"/>
          <w:wAfter w:w="34" w:type="dxa"/>
          <w:trHeight w:val="258"/>
        </w:trPr>
        <w:tc>
          <w:tcPr>
            <w:tcW w:w="1801" w:type="dxa"/>
            <w:gridSpan w:val="2"/>
            <w:vMerge/>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Fonts w:ascii="Times New Roman" w:hAnsi="Times New Roman" w:cs="Times New Roman"/>
                <w:b/>
                <w:sz w:val="24"/>
                <w:szCs w:val="24"/>
                <w:lang w:val="kk-KZ"/>
              </w:rPr>
            </w:pPr>
          </w:p>
        </w:tc>
        <w:tc>
          <w:tcPr>
            <w:tcW w:w="4534" w:type="dxa"/>
            <w:gridSpan w:val="7"/>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DB090F">
              <w:rPr>
                <w:rFonts w:ascii="Times New Roman" w:hAnsi="Times New Roman" w:cs="Times New Roman"/>
                <w:b/>
                <w:sz w:val="24"/>
                <w:szCs w:val="24"/>
                <w:lang w:val="kk-KZ"/>
              </w:rPr>
              <w:t>Өзіндік жұмыс</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DB090F">
              <w:rPr>
                <w:rFonts w:ascii="Times New Roman" w:hAnsi="Times New Roman" w:cs="Times New Roman"/>
                <w:b/>
                <w:sz w:val="24"/>
                <w:szCs w:val="24"/>
                <w:lang w:val="kk-KZ"/>
              </w:rPr>
              <w:t>Өлшемі</w:t>
            </w:r>
          </w:p>
        </w:tc>
        <w:tc>
          <w:tcPr>
            <w:tcW w:w="2669" w:type="dxa"/>
            <w:gridSpan w:val="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pStyle w:val="1"/>
              <w:tabs>
                <w:tab w:val="left" w:pos="317"/>
              </w:tabs>
              <w:autoSpaceDE w:val="0"/>
              <w:autoSpaceDN w:val="0"/>
              <w:adjustRightInd w:val="0"/>
              <w:spacing w:after="0" w:line="240" w:lineRule="auto"/>
              <w:ind w:left="0"/>
              <w:jc w:val="center"/>
              <w:rPr>
                <w:rFonts w:ascii="Times New Roman" w:hAnsi="Times New Roman"/>
                <w:b/>
                <w:sz w:val="24"/>
                <w:szCs w:val="24"/>
                <w:lang w:val="kk-KZ"/>
              </w:rPr>
            </w:pPr>
            <w:r w:rsidRPr="00DB090F">
              <w:rPr>
                <w:rFonts w:ascii="Times New Roman" w:hAnsi="Times New Roman"/>
                <w:b/>
                <w:sz w:val="24"/>
                <w:szCs w:val="24"/>
                <w:lang w:val="kk-KZ"/>
              </w:rPr>
              <w:t>Оқытудың нәтижелері</w:t>
            </w:r>
          </w:p>
        </w:tc>
      </w:tr>
      <w:tr w:rsidR="00DB090F" w:rsidRPr="00DB090F" w:rsidTr="00987212">
        <w:trPr>
          <w:gridAfter w:val="1"/>
          <w:wAfter w:w="34" w:type="dxa"/>
          <w:trHeight w:val="576"/>
        </w:trPr>
        <w:tc>
          <w:tcPr>
            <w:tcW w:w="1801" w:type="dxa"/>
            <w:gridSpan w:val="2"/>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Style w:val="shorttext"/>
                <w:b/>
                <w:sz w:val="24"/>
                <w:szCs w:val="24"/>
              </w:rPr>
            </w:pPr>
          </w:p>
        </w:tc>
        <w:tc>
          <w:tcPr>
            <w:tcW w:w="4534" w:type="dxa"/>
            <w:gridSpan w:val="7"/>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Үй тапсырмасы</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 xml:space="preserve">Экзамен </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Барлығы</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60%</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DB090F">
              <w:rPr>
                <w:rFonts w:ascii="Times New Roman" w:hAnsi="Times New Roman" w:cs="Times New Roman"/>
                <w:sz w:val="24"/>
                <w:szCs w:val="24"/>
                <w:u w:val="single"/>
              </w:rPr>
              <w:t>40%</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100%</w:t>
            </w:r>
          </w:p>
        </w:tc>
        <w:tc>
          <w:tcPr>
            <w:tcW w:w="2669" w:type="dxa"/>
            <w:gridSpan w:val="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1, 2, 3, 4, 5</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 xml:space="preserve">1, 2, 3, 4, 5 </w:t>
            </w:r>
          </w:p>
        </w:tc>
      </w:tr>
      <w:tr w:rsidR="00DB090F" w:rsidRPr="00DB090F" w:rsidTr="00987212">
        <w:trPr>
          <w:gridAfter w:val="1"/>
          <w:wAfter w:w="34" w:type="dxa"/>
        </w:trPr>
        <w:tc>
          <w:tcPr>
            <w:tcW w:w="1801" w:type="dxa"/>
            <w:gridSpan w:val="2"/>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Style w:val="shorttext"/>
                <w:b/>
                <w:sz w:val="24"/>
                <w:szCs w:val="24"/>
              </w:rPr>
            </w:pP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Сіздің қорытынды бағаңыз мына үлгіде есептеледі. Ең төменгі көрсеткіш пайыздық есеппен берілген</w:t>
            </w:r>
          </w:p>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DB090F">
              <w:rPr>
                <w:rFonts w:ascii="Times New Roman" w:hAnsi="Times New Roman"/>
                <w:sz w:val="24"/>
                <w:szCs w:val="24"/>
              </w:rPr>
              <w:t>95% - 100%: А</w:t>
            </w:r>
            <w:r w:rsidRPr="00DB090F">
              <w:rPr>
                <w:rFonts w:ascii="Times New Roman" w:hAnsi="Times New Roman"/>
                <w:sz w:val="24"/>
                <w:szCs w:val="24"/>
              </w:rPr>
              <w:tab/>
            </w:r>
            <w:r w:rsidRPr="00DB090F">
              <w:rPr>
                <w:rFonts w:ascii="Times New Roman" w:hAnsi="Times New Roman"/>
                <w:sz w:val="24"/>
                <w:szCs w:val="24"/>
              </w:rPr>
              <w:tab/>
              <w:t>90% - 94%: А-</w:t>
            </w:r>
          </w:p>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DB090F">
              <w:rPr>
                <w:rFonts w:ascii="Times New Roman" w:hAnsi="Times New Roman"/>
                <w:sz w:val="24"/>
                <w:szCs w:val="24"/>
              </w:rPr>
              <w:t>85% - 89%: В+</w:t>
            </w:r>
            <w:r w:rsidRPr="00DB090F">
              <w:rPr>
                <w:rFonts w:ascii="Times New Roman" w:hAnsi="Times New Roman"/>
                <w:sz w:val="24"/>
                <w:szCs w:val="24"/>
              </w:rPr>
              <w:tab/>
            </w:r>
            <w:r w:rsidRPr="00DB090F">
              <w:rPr>
                <w:rFonts w:ascii="Times New Roman" w:hAnsi="Times New Roman"/>
                <w:sz w:val="24"/>
                <w:szCs w:val="24"/>
              </w:rPr>
              <w:tab/>
              <w:t>80% - 84%: В</w:t>
            </w:r>
            <w:r w:rsidRPr="00DB090F">
              <w:rPr>
                <w:rFonts w:ascii="Times New Roman" w:hAnsi="Times New Roman"/>
                <w:sz w:val="24"/>
                <w:szCs w:val="24"/>
              </w:rPr>
              <w:tab/>
            </w:r>
            <w:r w:rsidRPr="00DB090F">
              <w:rPr>
                <w:rFonts w:ascii="Times New Roman" w:hAnsi="Times New Roman"/>
                <w:sz w:val="24"/>
                <w:szCs w:val="24"/>
              </w:rPr>
              <w:tab/>
            </w:r>
            <w:r w:rsidRPr="00DB090F">
              <w:rPr>
                <w:rFonts w:ascii="Times New Roman" w:hAnsi="Times New Roman"/>
                <w:sz w:val="24"/>
                <w:szCs w:val="24"/>
              </w:rPr>
              <w:tab/>
              <w:t>75% - 79%: В-</w:t>
            </w:r>
          </w:p>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DB090F">
              <w:rPr>
                <w:rFonts w:ascii="Times New Roman" w:hAnsi="Times New Roman"/>
                <w:sz w:val="24"/>
                <w:szCs w:val="24"/>
              </w:rPr>
              <w:t>70% - 74%: С+</w:t>
            </w:r>
            <w:r w:rsidRPr="00DB090F">
              <w:rPr>
                <w:rFonts w:ascii="Times New Roman" w:hAnsi="Times New Roman"/>
                <w:sz w:val="24"/>
                <w:szCs w:val="24"/>
              </w:rPr>
              <w:tab/>
            </w:r>
            <w:r w:rsidRPr="00DB090F">
              <w:rPr>
                <w:rFonts w:ascii="Times New Roman" w:hAnsi="Times New Roman"/>
                <w:sz w:val="24"/>
                <w:szCs w:val="24"/>
              </w:rPr>
              <w:tab/>
              <w:t>65% - 69%: С</w:t>
            </w:r>
            <w:r w:rsidRPr="00DB090F">
              <w:rPr>
                <w:rFonts w:ascii="Times New Roman" w:hAnsi="Times New Roman"/>
                <w:sz w:val="24"/>
                <w:szCs w:val="24"/>
              </w:rPr>
              <w:tab/>
            </w:r>
            <w:r w:rsidRPr="00DB090F">
              <w:rPr>
                <w:rFonts w:ascii="Times New Roman" w:hAnsi="Times New Roman"/>
                <w:sz w:val="24"/>
                <w:szCs w:val="24"/>
              </w:rPr>
              <w:tab/>
            </w:r>
            <w:r w:rsidRPr="00DB090F">
              <w:rPr>
                <w:rFonts w:ascii="Times New Roman" w:hAnsi="Times New Roman"/>
                <w:sz w:val="24"/>
                <w:szCs w:val="24"/>
              </w:rPr>
              <w:tab/>
              <w:t>60% - 64%: С-</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 xml:space="preserve">55% - 59%: </w:t>
            </w:r>
            <w:r w:rsidRPr="00DB090F">
              <w:rPr>
                <w:rFonts w:ascii="Times New Roman" w:hAnsi="Times New Roman" w:cs="Times New Roman"/>
                <w:sz w:val="24"/>
                <w:szCs w:val="24"/>
                <w:lang w:val="en-US"/>
              </w:rPr>
              <w:t>D</w:t>
            </w:r>
            <w:r w:rsidRPr="00DB090F">
              <w:rPr>
                <w:rFonts w:ascii="Times New Roman" w:hAnsi="Times New Roman" w:cs="Times New Roman"/>
                <w:sz w:val="24"/>
                <w:szCs w:val="24"/>
              </w:rPr>
              <w:t>+</w:t>
            </w:r>
            <w:r w:rsidRPr="00DB090F">
              <w:rPr>
                <w:rFonts w:ascii="Times New Roman" w:hAnsi="Times New Roman" w:cs="Times New Roman"/>
                <w:sz w:val="24"/>
                <w:szCs w:val="24"/>
              </w:rPr>
              <w:tab/>
            </w:r>
            <w:r w:rsidRPr="00DB090F">
              <w:rPr>
                <w:rFonts w:ascii="Times New Roman" w:hAnsi="Times New Roman" w:cs="Times New Roman"/>
                <w:sz w:val="24"/>
                <w:szCs w:val="24"/>
              </w:rPr>
              <w:tab/>
              <w:t xml:space="preserve">50% - 54%: </w:t>
            </w:r>
            <w:r w:rsidRPr="00DB090F">
              <w:rPr>
                <w:rFonts w:ascii="Times New Roman" w:hAnsi="Times New Roman" w:cs="Times New Roman"/>
                <w:sz w:val="24"/>
                <w:szCs w:val="24"/>
                <w:lang w:val="en-US"/>
              </w:rPr>
              <w:t>D</w:t>
            </w:r>
            <w:r w:rsidRPr="00DB090F">
              <w:rPr>
                <w:rFonts w:ascii="Times New Roman" w:hAnsi="Times New Roman" w:cs="Times New Roman"/>
                <w:sz w:val="24"/>
                <w:szCs w:val="24"/>
              </w:rPr>
              <w:t>-</w:t>
            </w:r>
            <w:r w:rsidRPr="00DB090F">
              <w:rPr>
                <w:rFonts w:ascii="Times New Roman" w:hAnsi="Times New Roman" w:cs="Times New Roman"/>
                <w:sz w:val="24"/>
                <w:szCs w:val="24"/>
              </w:rPr>
              <w:tab/>
            </w:r>
            <w:r w:rsidRPr="00DB090F">
              <w:rPr>
                <w:rFonts w:ascii="Times New Roman" w:hAnsi="Times New Roman" w:cs="Times New Roman"/>
                <w:sz w:val="24"/>
                <w:szCs w:val="24"/>
              </w:rPr>
              <w:tab/>
              <w:t xml:space="preserve">            0% -49%: </w:t>
            </w:r>
            <w:r w:rsidRPr="00DB090F">
              <w:rPr>
                <w:rFonts w:ascii="Times New Roman" w:hAnsi="Times New Roman" w:cs="Times New Roman"/>
                <w:sz w:val="24"/>
                <w:szCs w:val="24"/>
                <w:lang w:val="en-US"/>
              </w:rPr>
              <w:t>F</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tcBorders>
              <w:top w:val="single" w:sz="4" w:space="0" w:color="auto"/>
              <w:left w:val="single" w:sz="4" w:space="0" w:color="auto"/>
              <w:bottom w:val="single" w:sz="4" w:space="0" w:color="auto"/>
              <w:right w:val="single" w:sz="4" w:space="0" w:color="auto"/>
            </w:tcBorders>
            <w:hideMark/>
          </w:tcPr>
          <w:p w:rsidR="00987212" w:rsidRPr="00987212" w:rsidRDefault="00987212" w:rsidP="00987212">
            <w:pPr>
              <w:spacing w:after="0"/>
              <w:rPr>
                <w:rFonts w:ascii="Times New Roman" w:eastAsia="Times New Roman" w:hAnsi="Times New Roman" w:cs="Times New Roman"/>
                <w:b/>
                <w:lang w:val="kk-KZ"/>
              </w:rPr>
            </w:pPr>
            <w:r w:rsidRPr="00987212">
              <w:rPr>
                <w:rFonts w:ascii="Times New Roman" w:eastAsia="Times New Roman" w:hAnsi="Times New Roman" w:cs="Times New Roman"/>
                <w:b/>
                <w:lang w:val="kk-KZ"/>
              </w:rPr>
              <w:t>Апта</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987212" w:rsidRDefault="00987212" w:rsidP="005862D7">
            <w:pPr>
              <w:spacing w:after="0"/>
              <w:jc w:val="center"/>
              <w:rPr>
                <w:rFonts w:ascii="Times New Roman" w:eastAsia="Times New Roman" w:hAnsi="Times New Roman" w:cs="Times New Roman"/>
                <w:b/>
                <w:lang w:val="kk-KZ"/>
              </w:rPr>
            </w:pPr>
            <w:r w:rsidRPr="00987212">
              <w:rPr>
                <w:rFonts w:ascii="Times New Roman" w:eastAsia="Times New Roman" w:hAnsi="Times New Roman" w:cs="Times New Roman"/>
                <w:b/>
                <w:lang w:val="kk-KZ"/>
              </w:rPr>
              <w:t>Тақырыптың аталуы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987212" w:rsidRDefault="00987212" w:rsidP="005862D7">
            <w:pPr>
              <w:spacing w:after="0"/>
              <w:jc w:val="center"/>
              <w:rPr>
                <w:rFonts w:ascii="Times New Roman" w:eastAsia="Times New Roman" w:hAnsi="Times New Roman" w:cs="Times New Roman"/>
                <w:b/>
                <w:lang w:val="kk-KZ"/>
              </w:rPr>
            </w:pPr>
            <w:r w:rsidRPr="00987212">
              <w:rPr>
                <w:rFonts w:ascii="Times New Roman" w:eastAsia="Times New Roman" w:hAnsi="Times New Roman" w:cs="Times New Roman"/>
                <w:b/>
                <w:lang w:val="kk-KZ"/>
              </w:rPr>
              <w:t>Сағат саны</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987212" w:rsidRDefault="00987212" w:rsidP="005862D7">
            <w:pPr>
              <w:spacing w:after="0"/>
              <w:jc w:val="center"/>
              <w:rPr>
                <w:rFonts w:ascii="Times New Roman" w:eastAsia="Times New Roman" w:hAnsi="Times New Roman" w:cs="Times New Roman"/>
                <w:b/>
                <w:lang w:val="kk-KZ"/>
              </w:rPr>
            </w:pPr>
            <w:r w:rsidRPr="00987212">
              <w:rPr>
                <w:rFonts w:ascii="Times New Roman" w:eastAsia="Times New Roman" w:hAnsi="Times New Roman" w:cs="Times New Roman"/>
                <w:b/>
                <w:lang w:val="kk-KZ"/>
              </w:rPr>
              <w:t xml:space="preserve">Бағасы </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1108" w:type="dxa"/>
            <w:vMerge w:val="restart"/>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p w:rsidR="00987212" w:rsidRPr="00227798" w:rsidRDefault="00987212" w:rsidP="005862D7">
            <w:pPr>
              <w:spacing w:after="0"/>
              <w:jc w:val="center"/>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 дәріс. Кіріспе. Музейде</w:t>
            </w:r>
            <w:r>
              <w:rPr>
                <w:rFonts w:ascii="Times New Roman" w:eastAsia="Times New Roman" w:hAnsi="Times New Roman" w:cs="Times New Roman"/>
                <w:lang w:val="kk-KZ"/>
              </w:rPr>
              <w:t>гі</w:t>
            </w:r>
            <w:r w:rsidRPr="00227798">
              <w:rPr>
                <w:rFonts w:ascii="Times New Roman" w:eastAsia="Times New Roman" w:hAnsi="Times New Roman" w:cs="Times New Roman"/>
                <w:lang w:val="kk-KZ"/>
              </w:rPr>
              <w:t xml:space="preserve"> қор материалдары,білімнің алғашқы дерек көздері ретінде</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1 практикалық (зертханалық) сабақ. Музей қорлары музей заттары мен ғылыми-көмекші материалдар жиынтығы ретінде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2</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2 дәріс. Музейдегі қор материалдары және  ғылыми-көмекші материалдары.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2 практикалық (зертханалық) сабақ Музей қорлары: ғылыми ұйымдастыру, құрамы, құрылымы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3</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3 дәріс.Музейде  қор материалдары  және оның ғылыми ұйымдастырылуы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3 практикалық (зертханалық) сабақ.Музей қор жұмыстарының негізгі бағыттары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 қорын жинақтауда далалық экспедициялардың қызметі</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12</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4</w:t>
            </w:r>
          </w:p>
          <w:p w:rsidR="00987212" w:rsidRPr="00227798" w:rsidRDefault="00987212" w:rsidP="005862D7">
            <w:pPr>
              <w:spacing w:after="0"/>
              <w:jc w:val="center"/>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4 дәріс. Музейдегі қорларды жинақтау, тіркеу, сақтау, зерттеу</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4 практикалық (зертханалық) сабақ.Музей заттарын зерттеудің әдістері: анықтау, топтау, жүйелеу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rPr>
            </w:pPr>
            <w:proofErr w:type="gramStart"/>
            <w:r w:rsidRPr="00227798">
              <w:rPr>
                <w:rFonts w:ascii="Times New Roman" w:eastAsia="Times New Roman" w:hAnsi="Times New Roman" w:cs="Times New Roman"/>
              </w:rPr>
              <w:t>СӨЖ</w:t>
            </w:r>
            <w:proofErr w:type="gramEnd"/>
            <w:r w:rsidR="000A4D7A">
              <w:rPr>
                <w:rFonts w:ascii="Times New Roman" w:eastAsia="Times New Roman" w:hAnsi="Times New Roman" w:cs="Times New Roman"/>
                <w:lang w:val="kk-KZ"/>
              </w:rPr>
              <w:t xml:space="preserve"> </w:t>
            </w:r>
            <w:r w:rsidRPr="00227798">
              <w:rPr>
                <w:rFonts w:ascii="Times New Roman" w:eastAsia="Times New Roman" w:hAnsi="Times New Roman" w:cs="Times New Roman"/>
              </w:rPr>
              <w:t>Қорды</w:t>
            </w:r>
            <w:r>
              <w:rPr>
                <w:rFonts w:ascii="Times New Roman" w:eastAsia="Times New Roman" w:hAnsi="Times New Roman" w:cs="Times New Roman"/>
                <w:lang w:val="kk-KZ"/>
              </w:rPr>
              <w:t xml:space="preserve"> </w:t>
            </w:r>
            <w:r w:rsidRPr="00227798">
              <w:rPr>
                <w:rFonts w:ascii="Times New Roman" w:eastAsia="Times New Roman" w:hAnsi="Times New Roman" w:cs="Times New Roman"/>
              </w:rPr>
              <w:t>жинақтаудың</w:t>
            </w:r>
            <w:r>
              <w:rPr>
                <w:rFonts w:ascii="Times New Roman" w:eastAsia="Times New Roman" w:hAnsi="Times New Roman" w:cs="Times New Roman"/>
                <w:lang w:val="kk-KZ"/>
              </w:rPr>
              <w:t xml:space="preserve"> </w:t>
            </w:r>
            <w:r w:rsidRPr="00227798">
              <w:rPr>
                <w:rFonts w:ascii="Times New Roman" w:eastAsia="Times New Roman" w:hAnsi="Times New Roman" w:cs="Times New Roman"/>
              </w:rPr>
              <w:t>түрлері</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12</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5</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rPr>
            </w:pPr>
            <w:r w:rsidRPr="00227798">
              <w:rPr>
                <w:rFonts w:ascii="Times New Roman" w:eastAsia="Times New Roman" w:hAnsi="Times New Roman" w:cs="Times New Roman"/>
              </w:rPr>
              <w:t>5 дә</w:t>
            </w:r>
            <w:proofErr w:type="gramStart"/>
            <w:r w:rsidRPr="00227798">
              <w:rPr>
                <w:rFonts w:ascii="Times New Roman" w:eastAsia="Times New Roman" w:hAnsi="Times New Roman" w:cs="Times New Roman"/>
              </w:rPr>
              <w:t>р</w:t>
            </w:r>
            <w:proofErr w:type="gramEnd"/>
            <w:r w:rsidRPr="00227798">
              <w:rPr>
                <w:rFonts w:ascii="Times New Roman" w:eastAsia="Times New Roman" w:hAnsi="Times New Roman" w:cs="Times New Roman"/>
              </w:rPr>
              <w:t xml:space="preserve">іс. Музей </w:t>
            </w:r>
            <w:proofErr w:type="spellStart"/>
            <w:r w:rsidRPr="00227798">
              <w:rPr>
                <w:rFonts w:ascii="Times New Roman" w:eastAsia="Times New Roman" w:hAnsi="Times New Roman" w:cs="Times New Roman"/>
              </w:rPr>
              <w:t>заттарын</w:t>
            </w:r>
            <w:proofErr w:type="spellEnd"/>
            <w:r>
              <w:rPr>
                <w:rFonts w:ascii="Times New Roman" w:eastAsia="Times New Roman" w:hAnsi="Times New Roman" w:cs="Times New Roman"/>
                <w:lang w:val="kk-KZ"/>
              </w:rPr>
              <w:t xml:space="preserve">  </w:t>
            </w:r>
            <w:r w:rsidRPr="00227798">
              <w:rPr>
                <w:rFonts w:ascii="Times New Roman" w:eastAsia="Times New Roman" w:hAnsi="Times New Roman" w:cs="Times New Roman"/>
              </w:rPr>
              <w:t>анықтау (</w:t>
            </w:r>
            <w:proofErr w:type="spellStart"/>
            <w:r w:rsidRPr="00227798">
              <w:rPr>
                <w:rFonts w:ascii="Times New Roman" w:eastAsia="Times New Roman" w:hAnsi="Times New Roman" w:cs="Times New Roman"/>
              </w:rPr>
              <w:t>атрибуциялау</w:t>
            </w:r>
            <w:proofErr w:type="spellEnd"/>
            <w:r>
              <w:rPr>
                <w:rFonts w:ascii="Times New Roman" w:eastAsia="Times New Roman" w:hAnsi="Times New Roman" w:cs="Times New Roman"/>
                <w:lang w:val="kk-KZ"/>
              </w:rPr>
              <w:t>)</w:t>
            </w:r>
            <w:r w:rsidRPr="00227798">
              <w:rPr>
                <w:rFonts w:ascii="Times New Roman" w:eastAsia="Times New Roman" w:hAnsi="Times New Roman" w:cs="Times New Roman"/>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5 практикалық (зертханалық) сабақ</w:t>
            </w:r>
            <w:r>
              <w:rPr>
                <w:rFonts w:ascii="Times New Roman" w:eastAsia="Times New Roman" w:hAnsi="Times New Roman" w:cs="Times New Roman"/>
                <w:lang w:val="kk-KZ"/>
              </w:rPr>
              <w:t xml:space="preserve">. </w:t>
            </w:r>
            <w:r w:rsidRPr="00227798">
              <w:rPr>
                <w:rFonts w:ascii="Times New Roman" w:eastAsia="Times New Roman" w:hAnsi="Times New Roman" w:cs="Times New Roman"/>
                <w:lang w:val="kk-KZ"/>
              </w:rPr>
              <w:t xml:space="preserve"> Қазіргі кезеңгі музей заттарын зерттеудің ерекшеліктері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 заттарын анықтауда қосалқы тарихи пәндердің ролі.</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11</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noProof/>
                <w:color w:val="000000"/>
                <w:spacing w:val="10"/>
                <w:lang w:val="kk-KZ"/>
              </w:rPr>
              <w:t>6 дәріс. Музей з</w:t>
            </w:r>
            <w:r w:rsidR="00CA4CA0">
              <w:rPr>
                <w:rFonts w:ascii="Times New Roman" w:eastAsia="Times New Roman" w:hAnsi="Times New Roman" w:cs="Times New Roman"/>
                <w:noProof/>
                <w:color w:val="000000"/>
                <w:spacing w:val="10"/>
                <w:lang w:val="kk-KZ"/>
              </w:rPr>
              <w:t>аттарын топтау, жүйелеу және инт</w:t>
            </w:r>
            <w:r w:rsidRPr="00227798">
              <w:rPr>
                <w:rFonts w:ascii="Times New Roman" w:eastAsia="Times New Roman" w:hAnsi="Times New Roman" w:cs="Times New Roman"/>
                <w:noProof/>
                <w:color w:val="000000"/>
                <w:spacing w:val="10"/>
                <w:lang w:val="kk-KZ"/>
              </w:rPr>
              <w:t>ерпритациялау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noProof/>
                <w:color w:val="000000"/>
                <w:spacing w:val="10"/>
                <w:lang w:val="kk-KZ"/>
              </w:rPr>
              <w:t>6 практикалық (зертханалық) сабақ.Музейдің ғылыми-зерттеу жұмыстарының негізгі бағыттары.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Қорды жинақтау процесі</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11</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7</w:t>
            </w:r>
          </w:p>
          <w:p w:rsidR="00987212" w:rsidRPr="00227798" w:rsidRDefault="00987212" w:rsidP="005862D7">
            <w:pPr>
              <w:spacing w:after="0"/>
              <w:jc w:val="center"/>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7 дәріс. Музейде қор материалдарын жинақтаудың мәні мен ғылыми міндеттері.</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left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7 практикалық (зертханалық) сабақ.Музейде қор материалдарын  жинақтау жұмыстарын ұйымдастыру: үдеріс, деректер, жоспарлау.</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left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СӨЖ. Инвентарлық кітаптарды толтыру, рәсімдеу.</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12</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6"/>
        </w:trPr>
        <w:tc>
          <w:tcPr>
            <w:tcW w:w="1108" w:type="dxa"/>
            <w:vMerge/>
            <w:tcBorders>
              <w:left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b/>
                <w:lang w:val="en-US"/>
              </w:rPr>
            </w:pPr>
            <w:r w:rsidRPr="00227798">
              <w:rPr>
                <w:rFonts w:ascii="Times New Roman" w:eastAsia="Times New Roman" w:hAnsi="Times New Roman" w:cs="Times New Roman"/>
                <w:b/>
                <w:lang w:val="kk-KZ"/>
              </w:rPr>
              <w:t>1 Аралық бақылау.</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b/>
                <w:caps/>
                <w:lang w:val="kk-KZ"/>
              </w:rPr>
            </w:pPr>
            <w:r w:rsidRPr="00227798">
              <w:rPr>
                <w:rFonts w:ascii="Times New Roman" w:eastAsia="Times New Roman" w:hAnsi="Times New Roman" w:cs="Times New Roman"/>
                <w:b/>
                <w:caps/>
                <w:lang w:val="kk-KZ"/>
              </w:rPr>
              <w:t>100</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1108" w:type="dxa"/>
            <w:vMerge/>
            <w:tcBorders>
              <w:left w:val="single" w:sz="4" w:space="0" w:color="auto"/>
              <w:bottom w:val="single" w:sz="4" w:space="0" w:color="auto"/>
              <w:right w:val="single" w:sz="4" w:space="0" w:color="auto"/>
            </w:tcBorders>
            <w:vAlign w:val="center"/>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rPr>
                <w:rFonts w:ascii="Times New Roman" w:eastAsia="Times New Roman" w:hAnsi="Times New Roman" w:cs="Times New Roman"/>
                <w:b/>
                <w:lang w:val="en-US"/>
              </w:rPr>
            </w:pPr>
            <w:r w:rsidRPr="00227798">
              <w:rPr>
                <w:rFonts w:ascii="Times New Roman" w:eastAsia="Times New Roman" w:hAnsi="Times New Roman" w:cs="Times New Roman"/>
                <w:b/>
                <w:lang w:val="en-US"/>
              </w:rPr>
              <w:t xml:space="preserve">MT </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caps/>
                <w:lang w:val="en-US"/>
              </w:rPr>
            </w:pPr>
            <w:r w:rsidRPr="00227798">
              <w:rPr>
                <w:rFonts w:ascii="Times New Roman" w:eastAsia="Times New Roman" w:hAnsi="Times New Roman" w:cs="Times New Roman"/>
                <w:b/>
                <w:caps/>
                <w:lang w:val="en-US"/>
              </w:rPr>
              <w:t>100</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8</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8 дәріс. Музейде қор материалдарын жинақтау жұмыстарын ұйымдастыру.</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8 практикалық (зертханалық) сабақ Музей қорларын </w:t>
            </w:r>
            <w:r w:rsidRPr="00227798">
              <w:rPr>
                <w:rFonts w:ascii="Times New Roman" w:eastAsia="Times New Roman" w:hAnsi="Times New Roman" w:cs="Times New Roman"/>
                <w:lang w:val="kk-KZ"/>
              </w:rPr>
              <w:lastRenderedPageBreak/>
              <w:t>жинақтаудың негізгі ғылыми әдістері</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lastRenderedPageBreak/>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1"/>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proofErr w:type="gramStart"/>
            <w:r w:rsidRPr="00227798">
              <w:rPr>
                <w:rFonts w:ascii="Times New Roman" w:eastAsia="Times New Roman" w:hAnsi="Times New Roman" w:cs="Times New Roman"/>
              </w:rPr>
              <w:t>С</w:t>
            </w:r>
            <w:r w:rsidRPr="00227798">
              <w:rPr>
                <w:rFonts w:ascii="Times New Roman" w:eastAsia="Times New Roman" w:hAnsi="Times New Roman" w:cs="Times New Roman"/>
                <w:lang w:val="kk-KZ"/>
              </w:rPr>
              <w:t>ӨЖ</w:t>
            </w:r>
            <w:proofErr w:type="gramEnd"/>
            <w:r w:rsidRPr="00227798">
              <w:rPr>
                <w:rFonts w:ascii="Times New Roman" w:eastAsia="Times New Roman" w:hAnsi="Times New Roman" w:cs="Times New Roman"/>
                <w:lang w:val="kk-KZ"/>
              </w:rPr>
              <w:t xml:space="preserve"> Қорды жинақтауды жоспарлау</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9</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9 дәріс. Музейде қор материалдарын  жинақтаудың негізгі ғылыми әдістері</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9 практикалық (зертханалық) сабақ Музей қорларын тіркеу: міндеттері, құжат түрлері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СӨЖ. Әлем музейлері қорларының жинақталу тарихынан.</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5"/>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10</w:t>
            </w:r>
          </w:p>
          <w:p w:rsidR="00987212" w:rsidRPr="00227798" w:rsidRDefault="00987212" w:rsidP="005862D7">
            <w:pPr>
              <w:spacing w:after="0"/>
              <w:jc w:val="center"/>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10 дәріс. Музей қорларын тіркеудің міндеттері. Тіркеу құжаттарын құрудың міндеттері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0"/>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336992"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10 практикалық (зертханалық)</w:t>
            </w:r>
            <w:r>
              <w:rPr>
                <w:rFonts w:ascii="Times New Roman" w:eastAsia="Times New Roman" w:hAnsi="Times New Roman" w:cs="Times New Roman"/>
                <w:lang w:val="kk-KZ"/>
              </w:rPr>
              <w:t xml:space="preserve"> сабақ.   </w:t>
            </w:r>
            <w:r w:rsidR="00A108AA" w:rsidRPr="00A108AA">
              <w:rPr>
                <w:rFonts w:ascii="Times New Roman" w:hAnsi="Times New Roman" w:cs="Times New Roman"/>
                <w:sz w:val="24"/>
                <w:szCs w:val="24"/>
                <w:lang w:val="kk-KZ"/>
              </w:rPr>
              <w:t>Музейдегі қорды ғылыми каталогтау</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336992" w:rsidRDefault="00987212" w:rsidP="005862D7">
            <w:pPr>
              <w:spacing w:after="0"/>
              <w:jc w:val="center"/>
              <w:rPr>
                <w:rFonts w:ascii="Times New Roman" w:eastAsia="Times New Roman" w:hAnsi="Times New Roman" w:cs="Times New Roman"/>
                <w:caps/>
                <w:lang w:val="kk-KZ"/>
              </w:rPr>
            </w:pPr>
            <w:r w:rsidRPr="00336992">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 қоры, құрамы және оны ғылыми ұйымдастыру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987212">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3"/>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11</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11 дәріс. Қорларды тіркеу және тіркеу құжаттамасы</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11практикалық (зертханалық) сабақ. Музей қорларын сақтау режимі: температуралық -ылғалдылық, жарық, биологиялық</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Ғылыми-қосымша материалдардың түрлері мен маңыздылығы.</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5"/>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12</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rPr>
            </w:pPr>
            <w:r w:rsidRPr="00227798">
              <w:rPr>
                <w:rFonts w:ascii="Times New Roman" w:eastAsia="Times New Roman" w:hAnsi="Times New Roman" w:cs="Times New Roman"/>
              </w:rPr>
              <w:t>12 дә</w:t>
            </w:r>
            <w:proofErr w:type="gramStart"/>
            <w:r w:rsidRPr="00227798">
              <w:rPr>
                <w:rFonts w:ascii="Times New Roman" w:eastAsia="Times New Roman" w:hAnsi="Times New Roman" w:cs="Times New Roman"/>
              </w:rPr>
              <w:t>р</w:t>
            </w:r>
            <w:proofErr w:type="gramEnd"/>
            <w:r w:rsidRPr="00227798">
              <w:rPr>
                <w:rFonts w:ascii="Times New Roman" w:eastAsia="Times New Roman" w:hAnsi="Times New Roman" w:cs="Times New Roman"/>
              </w:rPr>
              <w:t xml:space="preserve">іс. </w:t>
            </w:r>
            <w:proofErr w:type="spellStart"/>
            <w:r w:rsidRPr="00227798">
              <w:rPr>
                <w:rFonts w:ascii="Times New Roman" w:eastAsia="Times New Roman" w:hAnsi="Times New Roman" w:cs="Times New Roman"/>
              </w:rPr>
              <w:t>Музейде</w:t>
            </w:r>
            <w:proofErr w:type="spellEnd"/>
            <w:r>
              <w:rPr>
                <w:rFonts w:ascii="Times New Roman" w:eastAsia="Times New Roman" w:hAnsi="Times New Roman" w:cs="Times New Roman"/>
                <w:lang w:val="kk-KZ"/>
              </w:rPr>
              <w:t xml:space="preserve">  </w:t>
            </w:r>
            <w:r w:rsidRPr="00227798">
              <w:rPr>
                <w:rFonts w:ascii="Times New Roman" w:eastAsia="Times New Roman" w:hAnsi="Times New Roman" w:cs="Times New Roman"/>
              </w:rPr>
              <w:t>қор</w:t>
            </w:r>
            <w:r>
              <w:rPr>
                <w:rFonts w:ascii="Times New Roman" w:eastAsia="Times New Roman" w:hAnsi="Times New Roman" w:cs="Times New Roman"/>
                <w:lang w:val="kk-KZ"/>
              </w:rPr>
              <w:t xml:space="preserve"> </w:t>
            </w:r>
            <w:proofErr w:type="spellStart"/>
            <w:r w:rsidRPr="00227798">
              <w:rPr>
                <w:rFonts w:ascii="Times New Roman" w:eastAsia="Times New Roman" w:hAnsi="Times New Roman" w:cs="Times New Roman"/>
              </w:rPr>
              <w:t>материалдарын</w:t>
            </w:r>
            <w:proofErr w:type="spellEnd"/>
            <w:r>
              <w:rPr>
                <w:rFonts w:ascii="Times New Roman" w:eastAsia="Times New Roman" w:hAnsi="Times New Roman" w:cs="Times New Roman"/>
                <w:lang w:val="kk-KZ"/>
              </w:rPr>
              <w:t xml:space="preserve">    </w:t>
            </w:r>
            <w:r w:rsidRPr="00227798">
              <w:rPr>
                <w:rFonts w:ascii="Times New Roman" w:eastAsia="Times New Roman" w:hAnsi="Times New Roman" w:cs="Times New Roman"/>
              </w:rPr>
              <w:t>ғылыми</w:t>
            </w:r>
            <w:r>
              <w:rPr>
                <w:rFonts w:ascii="Times New Roman" w:eastAsia="Times New Roman" w:hAnsi="Times New Roman" w:cs="Times New Roman"/>
                <w:lang w:val="kk-KZ"/>
              </w:rPr>
              <w:t xml:space="preserve">   </w:t>
            </w:r>
            <w:proofErr w:type="spellStart"/>
            <w:r w:rsidRPr="00227798">
              <w:rPr>
                <w:rFonts w:ascii="Times New Roman" w:eastAsia="Times New Roman" w:hAnsi="Times New Roman" w:cs="Times New Roman"/>
              </w:rPr>
              <w:t>каталогтау</w:t>
            </w:r>
            <w:proofErr w:type="spellEnd"/>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12 практикалық (зертханалық) сабақ. Қорларды сақтау жүйелерін ұйымдастыру </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Музейдегі қорларды сақтау мәселесін ұйымдастыру.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8</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6"/>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13</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13 дәріс. Музейде қорларды сақтау режимі.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13 практикалық (зертханалық) сабақ. Музей қорларындағы заттарды консервациялау және реставрациялау.</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rPr>
            </w:pPr>
            <w:r w:rsidRPr="00227798">
              <w:rPr>
                <w:rFonts w:ascii="Times New Roman" w:eastAsia="Times New Roman" w:hAnsi="Times New Roman" w:cs="Times New Roman"/>
              </w:rPr>
              <w:t>СӨЖ. Реставрация жөніндегі 1964 ж. Венециялық хартия.</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8</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14</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14 дәріс. Музей қорлары мен экспозицияларындағы музей заттарын сақтау жүйесі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6"/>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14 практикалық (зертханалық) сабақ Музей заттарын тасымалдаудың ерекшеліктері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C818EB" w:rsidRDefault="00987212" w:rsidP="005862D7">
            <w:pPr>
              <w:spacing w:after="0"/>
              <w:rPr>
                <w:rFonts w:ascii="Times New Roman" w:eastAsia="Times New Roman" w:hAnsi="Times New Roman" w:cs="Times New Roman"/>
                <w:lang w:val="kk-KZ"/>
              </w:rPr>
            </w:pPr>
            <w:r w:rsidRPr="00C818EB">
              <w:rPr>
                <w:rFonts w:ascii="Times New Roman" w:eastAsia="Times New Roman" w:hAnsi="Times New Roman" w:cs="Times New Roman"/>
                <w:lang w:val="kk-KZ"/>
              </w:rPr>
              <w:t>СӨЖ. Музей қоры</w:t>
            </w:r>
            <w:r>
              <w:rPr>
                <w:rFonts w:ascii="Times New Roman" w:eastAsia="Times New Roman" w:hAnsi="Times New Roman" w:cs="Times New Roman"/>
                <w:lang w:val="kk-KZ"/>
              </w:rPr>
              <w:t xml:space="preserve"> </w:t>
            </w:r>
            <w:r w:rsidRPr="00C818EB">
              <w:rPr>
                <w:rFonts w:ascii="Times New Roman" w:eastAsia="Times New Roman" w:hAnsi="Times New Roman" w:cs="Times New Roman"/>
                <w:lang w:val="kk-KZ"/>
              </w:rPr>
              <w:t>заттарын</w:t>
            </w:r>
            <w:r>
              <w:rPr>
                <w:rFonts w:ascii="Times New Roman" w:eastAsia="Times New Roman" w:hAnsi="Times New Roman" w:cs="Times New Roman"/>
                <w:lang w:val="kk-KZ"/>
              </w:rPr>
              <w:t xml:space="preserve">   </w:t>
            </w:r>
            <w:r w:rsidRPr="00C818EB">
              <w:rPr>
                <w:rFonts w:ascii="Times New Roman" w:eastAsia="Times New Roman" w:hAnsi="Times New Roman" w:cs="Times New Roman"/>
                <w:lang w:val="kk-KZ"/>
              </w:rPr>
              <w:t>тасымалдау</w:t>
            </w:r>
            <w:r>
              <w:rPr>
                <w:rFonts w:ascii="Times New Roman" w:eastAsia="Times New Roman" w:hAnsi="Times New Roman" w:cs="Times New Roman"/>
                <w:lang w:val="kk-KZ"/>
              </w:rPr>
              <w:t xml:space="preserve"> жолдары.</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987212">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9"/>
        </w:trPr>
        <w:tc>
          <w:tcPr>
            <w:tcW w:w="1108" w:type="dxa"/>
            <w:vMerge w:val="restart"/>
            <w:tcBorders>
              <w:top w:val="single" w:sz="4" w:space="0" w:color="auto"/>
              <w:left w:val="single" w:sz="4" w:space="0" w:color="auto"/>
              <w:bottom w:val="nil"/>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15</w:t>
            </w:r>
          </w:p>
        </w:tc>
        <w:tc>
          <w:tcPr>
            <w:tcW w:w="5945" w:type="dxa"/>
            <w:gridSpan w:val="10"/>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15 дәріс. Музей қорындағы заттарды реставрация және консервациялаудың негізгі принциптері.</w:t>
            </w:r>
          </w:p>
        </w:tc>
        <w:tc>
          <w:tcPr>
            <w:tcW w:w="992" w:type="dxa"/>
            <w:gridSpan w:val="3"/>
            <w:tcBorders>
              <w:top w:val="single" w:sz="4" w:space="0" w:color="auto"/>
              <w:left w:val="single" w:sz="4" w:space="0" w:color="auto"/>
              <w:bottom w:val="nil"/>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nil"/>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5"/>
        </w:trPr>
        <w:tc>
          <w:tcPr>
            <w:tcW w:w="1108" w:type="dxa"/>
            <w:vMerge/>
            <w:tcBorders>
              <w:top w:val="single" w:sz="4" w:space="0" w:color="auto"/>
              <w:left w:val="single" w:sz="4" w:space="0" w:color="auto"/>
              <w:bottom w:val="nil"/>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992" w:type="dxa"/>
            <w:gridSpan w:val="3"/>
            <w:tcBorders>
              <w:top w:val="nil"/>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nil"/>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5E421F"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0"/>
        </w:trPr>
        <w:tc>
          <w:tcPr>
            <w:tcW w:w="1108" w:type="dxa"/>
            <w:vMerge/>
            <w:tcBorders>
              <w:top w:val="single" w:sz="4" w:space="0" w:color="auto"/>
              <w:left w:val="single" w:sz="4" w:space="0" w:color="auto"/>
              <w:bottom w:val="nil"/>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5E421F" w:rsidRDefault="00987212" w:rsidP="005E421F">
            <w:pPr>
              <w:pStyle w:val="a4"/>
              <w:ind w:firstLine="0"/>
              <w:jc w:val="left"/>
              <w:rPr>
                <w:lang w:val="kk-KZ"/>
              </w:rPr>
            </w:pPr>
            <w:r w:rsidRPr="00227798">
              <w:rPr>
                <w:lang w:val="kk-KZ"/>
              </w:rPr>
              <w:t xml:space="preserve">15 практикалық (зертханалық) </w:t>
            </w:r>
            <w:r w:rsidR="005E421F">
              <w:rPr>
                <w:lang w:val="kk-KZ"/>
              </w:rPr>
              <w:t>Музей қорларын к</w:t>
            </w:r>
            <w:r w:rsidR="005E421F" w:rsidRPr="005E421F">
              <w:rPr>
                <w:szCs w:val="24"/>
                <w:lang w:val="kk-KZ"/>
              </w:rPr>
              <w:t>омпьютер</w:t>
            </w:r>
            <w:r w:rsidR="005E421F">
              <w:rPr>
                <w:szCs w:val="24"/>
                <w:lang w:val="kk-KZ"/>
              </w:rPr>
              <w:t xml:space="preserve">лендіру. </w:t>
            </w:r>
            <w:r w:rsidR="005E421F" w:rsidRPr="005E421F">
              <w:rPr>
                <w:szCs w:val="24"/>
                <w:lang w:val="kk-KZ"/>
              </w:rPr>
              <w:t>Ақпараттық жүйе.</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5E421F"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2"/>
        </w:trPr>
        <w:tc>
          <w:tcPr>
            <w:tcW w:w="1108" w:type="dxa"/>
            <w:vMerge w:val="restart"/>
            <w:tcBorders>
              <w:top w:val="nil"/>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CB7226">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СӨЖ. Музейдегі қор материалдарын </w:t>
            </w:r>
            <w:r w:rsidR="00CB7226">
              <w:rPr>
                <w:rFonts w:ascii="Times New Roman" w:eastAsia="Times New Roman" w:hAnsi="Times New Roman" w:cs="Times New Roman"/>
                <w:lang w:val="kk-KZ"/>
              </w:rPr>
              <w:t>есепке алу</w:t>
            </w:r>
            <w:r w:rsidRPr="00227798">
              <w:rPr>
                <w:rFonts w:ascii="Times New Roman" w:eastAsia="Times New Roman" w:hAnsi="Times New Roman" w:cs="Times New Roman"/>
                <w:lang w:val="kk-KZ"/>
              </w:rPr>
              <w:t xml:space="preserve"> жұмысын жүргізу.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5E421F"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2"/>
        </w:trPr>
        <w:tc>
          <w:tcPr>
            <w:tcW w:w="1108" w:type="dxa"/>
            <w:vMerge/>
            <w:tcBorders>
              <w:top w:val="nil"/>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b/>
                <w:lang w:val="kk-KZ"/>
              </w:rPr>
            </w:pPr>
            <w:r w:rsidRPr="005E421F">
              <w:rPr>
                <w:rFonts w:ascii="Times New Roman" w:eastAsia="Times New Roman" w:hAnsi="Times New Roman" w:cs="Times New Roman"/>
                <w:b/>
                <w:lang w:val="kk-KZ"/>
              </w:rPr>
              <w:t>2</w:t>
            </w:r>
            <w:r w:rsidRPr="00227798">
              <w:rPr>
                <w:rFonts w:ascii="Times New Roman" w:eastAsia="Times New Roman" w:hAnsi="Times New Roman" w:cs="Times New Roman"/>
                <w:b/>
                <w:lang w:val="kk-KZ"/>
              </w:rPr>
              <w:t xml:space="preserve"> Аралық бақылау </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b/>
                <w:caps/>
                <w:lang w:val="kk-KZ"/>
              </w:rPr>
            </w:pPr>
            <w:r w:rsidRPr="00227798">
              <w:rPr>
                <w:rFonts w:ascii="Times New Roman" w:eastAsia="Times New Roman" w:hAnsi="Times New Roman" w:cs="Times New Roman"/>
                <w:b/>
                <w:caps/>
                <w:lang w:val="kk-KZ"/>
              </w:rPr>
              <w:t>100</w:t>
            </w:r>
          </w:p>
        </w:tc>
      </w:tr>
      <w:tr w:rsidR="00987212" w:rsidRPr="005E421F"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0"/>
        </w:trPr>
        <w:tc>
          <w:tcPr>
            <w:tcW w:w="1108" w:type="dxa"/>
            <w:vMerge w:val="restart"/>
            <w:tcBorders>
              <w:top w:val="single" w:sz="4" w:space="0" w:color="auto"/>
              <w:left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b/>
                <w:lang w:val="kk-KZ"/>
              </w:rPr>
            </w:pPr>
            <w:r w:rsidRPr="00227798">
              <w:rPr>
                <w:rFonts w:ascii="Times New Roman" w:eastAsia="Times New Roman" w:hAnsi="Times New Roman" w:cs="Times New Roman"/>
                <w:b/>
                <w:lang w:val="kk-KZ"/>
              </w:rPr>
              <w:t xml:space="preserve">Емтихан </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b/>
                <w:caps/>
                <w:lang w:val="kk-KZ"/>
              </w:rPr>
            </w:pPr>
            <w:r w:rsidRPr="00227798">
              <w:rPr>
                <w:rFonts w:ascii="Times New Roman" w:eastAsia="Times New Roman" w:hAnsi="Times New Roman" w:cs="Times New Roman"/>
                <w:b/>
                <w:caps/>
                <w:lang w:val="kk-KZ"/>
              </w:rPr>
              <w:t>100</w:t>
            </w:r>
          </w:p>
        </w:tc>
      </w:tr>
      <w:tr w:rsidR="00987212" w:rsidRPr="005E421F"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5"/>
        </w:trPr>
        <w:tc>
          <w:tcPr>
            <w:tcW w:w="1108" w:type="dxa"/>
            <w:vMerge/>
            <w:tcBorders>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b/>
                <w:lang w:val="kk-KZ"/>
              </w:rPr>
            </w:pPr>
            <w:r>
              <w:rPr>
                <w:rFonts w:ascii="Times New Roman" w:eastAsia="Times New Roman" w:hAnsi="Times New Roman" w:cs="Times New Roman"/>
                <w:b/>
                <w:lang w:val="kk-KZ"/>
              </w:rPr>
              <w:t>Барлығы</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b/>
                <w:caps/>
                <w:lang w:val="kk-KZ"/>
              </w:rPr>
            </w:pPr>
            <w:r>
              <w:rPr>
                <w:rFonts w:ascii="Times New Roman" w:eastAsia="Times New Roman" w:hAnsi="Times New Roman" w:cs="Times New Roman"/>
                <w:b/>
                <w:caps/>
                <w:lang w:val="kk-KZ"/>
              </w:rPr>
              <w:t>400</w:t>
            </w:r>
          </w:p>
        </w:tc>
      </w:tr>
    </w:tbl>
    <w:p w:rsidR="00987212" w:rsidRPr="00DB090F" w:rsidRDefault="00987212" w:rsidP="00987212">
      <w:pPr>
        <w:spacing w:after="0" w:line="240" w:lineRule="auto"/>
        <w:rPr>
          <w:rFonts w:ascii="Times New Roman" w:hAnsi="Times New Roman" w:cs="Times New Roman"/>
          <w:bCs/>
          <w:i/>
          <w:iCs/>
          <w:sz w:val="24"/>
          <w:szCs w:val="24"/>
          <w:lang w:val="kk-KZ"/>
        </w:rPr>
      </w:pPr>
      <w:r w:rsidRPr="00DB090F">
        <w:rPr>
          <w:rFonts w:ascii="Times New Roman" w:hAnsi="Times New Roman" w:cs="Times New Roman"/>
          <w:i/>
          <w:sz w:val="24"/>
          <w:szCs w:val="24"/>
          <w:lang w:val="kk-KZ" w:eastAsia="ko-KR"/>
        </w:rPr>
        <w:t>№   41  хаттама « 17» маусым 2016 ж.</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 xml:space="preserve">Тарих, археология және </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этнология факультетінің деканы                                                М.С. Ноғайбаева</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Әдістемелік кеңес төрайымы                                                       Н.А. Тасилова</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 xml:space="preserve">Кафедра меңгерушісі:т.ғ.к., доцент                                             Ғ.Қ. Омаров.                                                                        </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Дәріс оқушы:                                                                                   М.Қ. Дауытбекова</w:t>
      </w:r>
    </w:p>
    <w:p w:rsidR="00ED67CC" w:rsidRPr="00DB090F" w:rsidRDefault="00987212" w:rsidP="00987212">
      <w:pPr>
        <w:spacing w:after="0" w:line="240" w:lineRule="auto"/>
        <w:rPr>
          <w:rFonts w:ascii="Times New Roman" w:hAnsi="Times New Roman" w:cs="Times New Roman"/>
          <w:sz w:val="24"/>
          <w:szCs w:val="24"/>
          <w:lang w:val="kk-KZ"/>
        </w:rPr>
      </w:pPr>
      <w:r w:rsidRPr="00DB090F">
        <w:rPr>
          <w:rFonts w:ascii="Times New Roman" w:hAnsi="Times New Roman" w:cs="Times New Roman"/>
          <w:b/>
          <w:sz w:val="24"/>
          <w:szCs w:val="24"/>
          <w:lang w:val="kk-KZ"/>
        </w:rPr>
        <w:t>Семинар жүргізуші:                                                                       М.Қ. Дауытбекова</w:t>
      </w:r>
    </w:p>
    <w:sectPr w:rsidR="00ED67CC" w:rsidRPr="00DB090F" w:rsidSect="00A92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0C21"/>
    <w:multiLevelType w:val="hybridMultilevel"/>
    <w:tmpl w:val="45F8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F4F57"/>
    <w:multiLevelType w:val="hybridMultilevel"/>
    <w:tmpl w:val="A418B3AC"/>
    <w:lvl w:ilvl="0" w:tplc="6AC815F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CD697C"/>
    <w:multiLevelType w:val="hybridMultilevel"/>
    <w:tmpl w:val="63D68538"/>
    <w:lvl w:ilvl="0" w:tplc="54549C60">
      <w:start w:val="1"/>
      <w:numFmt w:val="decimal"/>
      <w:lvlText w:val="%1."/>
      <w:lvlJc w:val="left"/>
      <w:pPr>
        <w:ind w:left="540" w:hanging="360"/>
      </w:pPr>
      <w:rPr>
        <w:rFonts w:ascii="Times New Roman" w:eastAsia="Times New Roman" w:hAnsi="Times New Roman" w:cs="Times New Roman"/>
        <w:sz w:val="22"/>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91C"/>
    <w:rsid w:val="000161BD"/>
    <w:rsid w:val="000469C5"/>
    <w:rsid w:val="0008791C"/>
    <w:rsid w:val="000A4D7A"/>
    <w:rsid w:val="000D761F"/>
    <w:rsid w:val="00156BC4"/>
    <w:rsid w:val="001B283E"/>
    <w:rsid w:val="00227798"/>
    <w:rsid w:val="00294F98"/>
    <w:rsid w:val="002C01F2"/>
    <w:rsid w:val="002C6AA6"/>
    <w:rsid w:val="002D5EAE"/>
    <w:rsid w:val="00336992"/>
    <w:rsid w:val="00366AE8"/>
    <w:rsid w:val="004114E6"/>
    <w:rsid w:val="00417118"/>
    <w:rsid w:val="00466900"/>
    <w:rsid w:val="00491900"/>
    <w:rsid w:val="004C5DC4"/>
    <w:rsid w:val="004F63E1"/>
    <w:rsid w:val="00505C04"/>
    <w:rsid w:val="005D041F"/>
    <w:rsid w:val="005E421F"/>
    <w:rsid w:val="00607867"/>
    <w:rsid w:val="006774C7"/>
    <w:rsid w:val="006A2023"/>
    <w:rsid w:val="006A6089"/>
    <w:rsid w:val="006F101D"/>
    <w:rsid w:val="007747B8"/>
    <w:rsid w:val="00783D2D"/>
    <w:rsid w:val="007F028F"/>
    <w:rsid w:val="008216DF"/>
    <w:rsid w:val="0082386A"/>
    <w:rsid w:val="0084033C"/>
    <w:rsid w:val="0092091F"/>
    <w:rsid w:val="00987212"/>
    <w:rsid w:val="00A06886"/>
    <w:rsid w:val="00A108AA"/>
    <w:rsid w:val="00A46B2A"/>
    <w:rsid w:val="00A92022"/>
    <w:rsid w:val="00AB222D"/>
    <w:rsid w:val="00B052B5"/>
    <w:rsid w:val="00B27510"/>
    <w:rsid w:val="00C047D4"/>
    <w:rsid w:val="00C51F0B"/>
    <w:rsid w:val="00C818EB"/>
    <w:rsid w:val="00C9608A"/>
    <w:rsid w:val="00CA4CA0"/>
    <w:rsid w:val="00CB58AA"/>
    <w:rsid w:val="00CB7226"/>
    <w:rsid w:val="00CC34DA"/>
    <w:rsid w:val="00CF7A53"/>
    <w:rsid w:val="00D06F29"/>
    <w:rsid w:val="00D2215D"/>
    <w:rsid w:val="00D2238A"/>
    <w:rsid w:val="00D36795"/>
    <w:rsid w:val="00D74F04"/>
    <w:rsid w:val="00DB090F"/>
    <w:rsid w:val="00DB513A"/>
    <w:rsid w:val="00DC242A"/>
    <w:rsid w:val="00DF2B14"/>
    <w:rsid w:val="00DF6CE9"/>
    <w:rsid w:val="00E06DE0"/>
    <w:rsid w:val="00E07DAB"/>
    <w:rsid w:val="00E241FB"/>
    <w:rsid w:val="00EC5EF6"/>
    <w:rsid w:val="00ED67CC"/>
    <w:rsid w:val="00F43D15"/>
    <w:rsid w:val="00F84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90F"/>
    <w:pPr>
      <w:ind w:left="720"/>
      <w:contextualSpacing/>
    </w:pPr>
    <w:rPr>
      <w:rFonts w:ascii="Calibri" w:eastAsia="Times New Roman" w:hAnsi="Calibri" w:cs="Times New Roman"/>
      <w:lang w:eastAsia="ru-RU"/>
    </w:rPr>
  </w:style>
  <w:style w:type="paragraph" w:customStyle="1" w:styleId="1">
    <w:name w:val="Абзац списка1"/>
    <w:basedOn w:val="a"/>
    <w:rsid w:val="00DB090F"/>
    <w:pPr>
      <w:ind w:left="720"/>
      <w:contextualSpacing/>
    </w:pPr>
    <w:rPr>
      <w:rFonts w:ascii="Calibri" w:eastAsia="Times New Roman" w:hAnsi="Calibri" w:cs="Times New Roman"/>
    </w:rPr>
  </w:style>
  <w:style w:type="character" w:customStyle="1" w:styleId="shorttext">
    <w:name w:val="short_text"/>
    <w:basedOn w:val="a0"/>
    <w:rsid w:val="00DB090F"/>
    <w:rPr>
      <w:rFonts w:ascii="Times New Roman" w:hAnsi="Times New Roman" w:cs="Times New Roman" w:hint="default"/>
    </w:rPr>
  </w:style>
  <w:style w:type="paragraph" w:styleId="a4">
    <w:name w:val="Body Text Indent"/>
    <w:basedOn w:val="a"/>
    <w:link w:val="a5"/>
    <w:rsid w:val="005E42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5E421F"/>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2014-08-21T12:48:00Z</dcterms:created>
  <dcterms:modified xsi:type="dcterms:W3CDTF">2016-12-25T15:10:00Z</dcterms:modified>
</cp:coreProperties>
</file>